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5B7883BF" w14:paraId="18C7A28A" wp14:textId="5B784160">
      <w:pPr>
        <w:spacing w:before="0" w:beforeAutospacing="off" w:after="0" w:afterAutospacing="off"/>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Bonjour, Je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m’appel</w:t>
      </w:r>
      <w:r w:rsidRPr="5678C208" w:rsidR="6CACC1C4">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Nav. Cette recherche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porte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sur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individus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ayant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besoins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complexes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communication</w:t>
      </w:r>
      <w:r w:rsidRPr="5678C208" w:rsidR="1AF87037">
        <w:rPr>
          <w:rFonts w:ascii="Calibri" w:hAnsi="Calibri" w:eastAsia="Calibri" w:cs="Calibri"/>
          <w:b w:val="0"/>
          <w:bCs w:val="0"/>
          <w:i w:val="0"/>
          <w:iCs w:val="0"/>
          <w:strike w:val="0"/>
          <w:dstrike w:val="0"/>
          <w:noProof w:val="0"/>
          <w:color w:val="000000" w:themeColor="text1" w:themeTint="FF" w:themeShade="FF"/>
          <w:sz w:val="22"/>
          <w:szCs w:val="22"/>
          <w:u w:val="none"/>
          <w:lang w:val="en-US"/>
        </w:rPr>
        <w: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communication alternative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augmentative(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CAA).</w:t>
      </w:r>
    </w:p>
    <w:p xmlns:wp14="http://schemas.microsoft.com/office/word/2010/wordml" w14:paraId="756E2C99" wp14:textId="68CB3ED1">
      <w:r>
        <w:br/>
      </w:r>
    </w:p>
    <w:p xmlns:wp14="http://schemas.microsoft.com/office/word/2010/wordml" w:rsidP="5678C208" w14:paraId="2FDC43A8" wp14:textId="2E306B51">
      <w:p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Vous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vous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demandez</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peut-être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quoi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consiste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4A268DAE">
        <w:rPr>
          <w:rFonts w:ascii="Calibri" w:hAnsi="Calibri" w:eastAsia="Calibri" w:cs="Calibri"/>
          <w:b w:val="0"/>
          <w:bCs w:val="0"/>
          <w:i w:val="0"/>
          <w:iCs w:val="0"/>
          <w:strike w:val="0"/>
          <w:dstrike w:val="0"/>
          <w:noProof w:val="0"/>
          <w:color w:val="000000" w:themeColor="text1" w:themeTint="FF" w:themeShade="FF"/>
          <w:sz w:val="22"/>
          <w:szCs w:val="22"/>
          <w:u w:val="none"/>
          <w:lang w:val="en-US"/>
        </w:rPr>
        <w:t>la CAA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w:t>
      </w:r>
    </w:p>
    <w:p xmlns:wp14="http://schemas.microsoft.com/office/word/2010/wordml" w:rsidP="5678C208" w14:paraId="6578D3E3" wp14:textId="2F8F5C72">
      <w:p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678C208" w:rsidR="57CE69C4">
        <w:rPr>
          <w:rFonts w:ascii="Calibri" w:hAnsi="Calibri" w:eastAsia="Calibri" w:cs="Calibri"/>
          <w:b w:val="0"/>
          <w:bCs w:val="0"/>
          <w:i w:val="0"/>
          <w:iCs w:val="0"/>
          <w:strike w:val="0"/>
          <w:dstrike w:val="0"/>
          <w:noProof w:val="0"/>
          <w:color w:val="000000" w:themeColor="text1" w:themeTint="FF" w:themeShade="FF"/>
          <w:sz w:val="22"/>
          <w:szCs w:val="22"/>
          <w:u w:val="none"/>
          <w:lang w:val="en-US"/>
        </w:rPr>
        <w:t>La CAA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fait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réf</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érence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à</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tout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ou</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il</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ou</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str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tégie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uvent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tilisé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r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ind</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ividus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q</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ui 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son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as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m</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esure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d’ut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lise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leur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di</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scours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na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tu</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el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ou</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écrire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av</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ec un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stylo</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pier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vis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à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amé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iore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leur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particip</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ation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oci</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ale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p>
    <w:p xmlns:wp14="http://schemas.microsoft.com/office/word/2010/wordml" w14:paraId="03FE2F1E" wp14:textId="5093DE65">
      <w:r>
        <w:br/>
      </w:r>
    </w:p>
    <w:p xmlns:wp14="http://schemas.microsoft.com/office/word/2010/wordml" w:rsidP="5B7883BF" w14:paraId="2E47978B" wp14:textId="65759FB6">
      <w:pPr>
        <w:spacing w:before="0" w:beforeAutospacing="off" w:after="0" w:afterAutospacing="off"/>
      </w:pPr>
      <w:r w:rsidRPr="5B7883BF"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La recherche démontre que la CAA peut améliorer la communication et la participation à l’éducation et à l’emploi dans la collectivité, mais, bien qu’elle soit avantageuse, elle continue d’être sous-utilisée.</w:t>
      </w:r>
    </w:p>
    <w:p xmlns:wp14="http://schemas.microsoft.com/office/word/2010/wordml" w14:paraId="68EF3BD5" wp14:textId="28AE8F4D">
      <w:r>
        <w:br/>
      </w:r>
    </w:p>
    <w:p xmlns:wp14="http://schemas.microsoft.com/office/word/2010/wordml" w:rsidP="5B7883BF" w14:paraId="4D889F8E" wp14:textId="233A9A4B">
      <w:pPr>
        <w:spacing w:before="0" w:beforeAutospacing="off" w:after="0" w:afterAutospacing="off"/>
      </w:pPr>
      <w:commentRangeStart w:id="933501177"/>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Notre équipe de recherche</w:t>
      </w:r>
      <w:commentRangeEnd w:id="933501177"/>
      <w:r>
        <w:rPr>
          <w:rStyle w:val="CommentReference"/>
        </w:rPr>
        <w:commentReference w:id="933501177"/>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se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demandait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si</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individus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ayant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 troubles de la communication dans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différentes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provinces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territoires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du Canada  </w:t>
      </w:r>
    </w:p>
    <w:p xmlns:wp14="http://schemas.microsoft.com/office/word/2010/wordml" w:rsidP="5B7883BF" w14:paraId="6A481CA7" wp14:textId="5C5C9061">
      <w:pPr>
        <w:pStyle w:val="ListParagraph"/>
        <w:numPr>
          <w:ilvl w:val="0"/>
          <w:numId w:val="1"/>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B7883BF"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peuvent avoir accès à ces systèmes</w:t>
      </w:r>
    </w:p>
    <w:p xmlns:wp14="http://schemas.microsoft.com/office/word/2010/wordml" w:rsidP="5678C208" w14:paraId="110822CE" wp14:textId="7EE0A63E">
      <w:pPr>
        <w:pStyle w:val="ListParagraph"/>
        <w:numPr>
          <w:ilvl w:val="0"/>
          <w:numId w:val="1"/>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si</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systèmes</w:t>
      </w:r>
      <w:r w:rsidRPr="5678C208" w:rsidR="27C36D15">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27C36D15">
        <w:rPr>
          <w:rFonts w:ascii="Calibri" w:hAnsi="Calibri" w:eastAsia="Calibri" w:cs="Calibri"/>
          <w:b w:val="0"/>
          <w:bCs w:val="0"/>
          <w:i w:val="0"/>
          <w:iCs w:val="0"/>
          <w:strike w:val="0"/>
          <w:dstrike w:val="0"/>
          <w:noProof w:val="0"/>
          <w:color w:val="000000" w:themeColor="text1" w:themeTint="FF" w:themeShade="FF"/>
          <w:sz w:val="22"/>
          <w:szCs w:val="22"/>
          <w:highlight w:val="yellow"/>
          <w:u w:val="none"/>
          <w:lang w:val="en-US"/>
        </w:rPr>
        <w:t>de CAA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répondent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à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leurs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besoins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p>
    <w:p xmlns:wp14="http://schemas.microsoft.com/office/word/2010/wordml" w:rsidP="5B7883BF" w14:paraId="569DF28A" wp14:textId="1A23AA3E">
      <w:pPr>
        <w:pStyle w:val="ListParagraph"/>
        <w:numPr>
          <w:ilvl w:val="0"/>
          <w:numId w:val="1"/>
        </w:num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B7883BF"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si les services et les systèmes sont disponibles et accessibles </w:t>
      </w:r>
    </w:p>
    <w:p xmlns:wp14="http://schemas.microsoft.com/office/word/2010/wordml" w:rsidP="5B7883BF" w14:paraId="12504FFD" wp14:textId="4FD8E8FA">
      <w:pPr>
        <w:pStyle w:val="ListParagraph"/>
        <w:numPr>
          <w:ilvl w:val="0"/>
          <w:numId w:val="1"/>
        </w:numPr>
        <w:spacing w:before="0" w:beforeAutospacing="off" w:after="0" w:afterAutospacing="off"/>
        <w:rPr/>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w:t>
      </w:r>
      <w:r w:rsidRPr="5678C208" w:rsidR="0650E62A">
        <w:rPr>
          <w:rFonts w:ascii="Calibri" w:hAnsi="Calibri" w:eastAsia="Calibri" w:cs="Calibri"/>
          <w:b w:val="0"/>
          <w:bCs w:val="0"/>
          <w:i w:val="0"/>
          <w:iCs w:val="0"/>
          <w:strike w:val="0"/>
          <w:dstrike w:val="0"/>
          <w:noProof w:val="0"/>
          <w:color w:val="000000" w:themeColor="text1" w:themeTint="FF" w:themeShade="FF"/>
          <w:sz w:val="22"/>
          <w:szCs w:val="22"/>
          <w:u w:val="none"/>
          <w:lang w:val="en-US"/>
        </w:rPr>
        <w:t>i</w:t>
      </w:r>
      <w:r w:rsidRPr="5678C208" w:rsidR="0650E62A">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0650E62A">
        <w:rPr>
          <w:rFonts w:ascii="Calibri" w:hAnsi="Calibri" w:eastAsia="Calibri" w:cs="Calibri"/>
          <w:b w:val="0"/>
          <w:bCs w:val="0"/>
          <w:i w:val="0"/>
          <w:iCs w:val="0"/>
          <w:strike w:val="0"/>
          <w:dstrike w:val="0"/>
          <w:noProof w:val="0"/>
          <w:color w:val="000000" w:themeColor="text1" w:themeTint="FF" w:themeShade="FF"/>
          <w:sz w:val="22"/>
          <w:szCs w:val="22"/>
          <w:u w:val="none"/>
          <w:lang w:val="en-US"/>
        </w:rPr>
        <w:t>ils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soutien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nécessaire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pour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utiliser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7E3A5793">
        <w:rPr>
          <w:rFonts w:ascii="Calibri" w:hAnsi="Calibri" w:eastAsia="Calibri" w:cs="Calibri"/>
          <w:b w:val="0"/>
          <w:bCs w:val="0"/>
          <w:i w:val="0"/>
          <w:iCs w:val="0"/>
          <w:strike w:val="0"/>
          <w:dstrike w:val="0"/>
          <w:noProof w:val="0"/>
          <w:color w:val="000000" w:themeColor="text1" w:themeTint="FF" w:themeShade="FF"/>
          <w:sz w:val="22"/>
          <w:szCs w:val="22"/>
          <w:u w:val="none"/>
          <w:lang w:val="en-US"/>
        </w:rPr>
        <w:t>la CAA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ns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eur v</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ie quotidie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nne  </w:t>
      </w:r>
    </w:p>
    <w:p xmlns:wp14="http://schemas.microsoft.com/office/word/2010/wordml" w:rsidP="5678C208" w14:paraId="4A2640E4" wp14:textId="2D501188">
      <w:pPr>
        <w:pStyle w:val="Normal"/>
        <w:spacing w:before="0" w:beforeAutospacing="off" w:after="0" w:afterAutospacing="off"/>
        <w:ind w:left="0"/>
      </w:pPr>
      <w:r>
        <w:br/>
      </w:r>
    </w:p>
    <w:p xmlns:wp14="http://schemas.microsoft.com/office/word/2010/wordml" w:rsidP="5B7883BF" w14:paraId="02B69873" wp14:textId="669BEB18">
      <w:pPr>
        <w:spacing w:before="0" w:beforeAutospacing="off" w:after="0" w:afterAutospacing="off"/>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Notre vision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est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d’influencer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d’améliorer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l’utilisation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w:t>
      </w:r>
      <w:r w:rsidRPr="5678C208" w:rsidR="79AD805E">
        <w:rPr>
          <w:rFonts w:ascii="Calibri" w:hAnsi="Calibri" w:eastAsia="Calibri" w:cs="Calibri"/>
          <w:b w:val="0"/>
          <w:bCs w:val="0"/>
          <w:i w:val="0"/>
          <w:iCs w:val="0"/>
          <w:strike w:val="0"/>
          <w:dstrike w:val="0"/>
          <w:noProof w:val="0"/>
          <w:color w:val="000000" w:themeColor="text1" w:themeTint="FF" w:themeShade="FF"/>
          <w:sz w:val="22"/>
          <w:szCs w:val="22"/>
          <w:u w:val="none"/>
          <w:lang w:val="en-US"/>
        </w:rPr>
        <w:t>e la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CAA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d’informer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la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législation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afin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que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règles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w:t>
      </w:r>
      <w:r w:rsidRPr="5678C208" w:rsidR="7A1D8810">
        <w:rPr>
          <w:rFonts w:ascii="Calibri" w:hAnsi="Calibri" w:eastAsia="Calibri" w:cs="Calibri"/>
          <w:b w:val="0"/>
          <w:bCs w:val="0"/>
          <w:i w:val="0"/>
          <w:iCs w:val="0"/>
          <w:strike w:val="0"/>
          <w:dstrike w:val="0"/>
          <w:noProof w:val="0"/>
          <w:color w:val="000000" w:themeColor="text1" w:themeTint="FF" w:themeShade="FF"/>
          <w:sz w:val="22"/>
          <w:szCs w:val="22"/>
          <w:u w:val="none"/>
          <w:lang w:val="en-US"/>
        </w:rPr>
        <w:t>e la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CAA au</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suje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d’accessibilit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puissen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êtr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améliorée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w:t>
      </w:r>
    </w:p>
    <w:p xmlns:wp14="http://schemas.microsoft.com/office/word/2010/wordml" w14:paraId="514DA7AB" wp14:textId="183F17E2"/>
    <w:p xmlns:wp14="http://schemas.microsoft.com/office/word/2010/wordml" w:rsidP="5B7883BF" w14:paraId="76772615" wp14:textId="756CBB6C">
      <w:pPr>
        <w:spacing w:before="0" w:beforeAutospacing="off" w:after="0" w:afterAutospacing="off"/>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chercheurs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l’Université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Queen’s se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sont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associés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2CB35C8A">
        <w:rPr>
          <w:rFonts w:ascii="Calibri" w:hAnsi="Calibri" w:eastAsia="Calibri" w:cs="Calibri"/>
          <w:b w:val="0"/>
          <w:bCs w:val="0"/>
          <w:i w:val="0"/>
          <w:iCs w:val="0"/>
          <w:strike w:val="0"/>
          <w:dstrike w:val="0"/>
          <w:noProof w:val="0"/>
          <w:color w:val="000000" w:themeColor="text1" w:themeTint="FF" w:themeShade="FF"/>
          <w:sz w:val="22"/>
          <w:szCs w:val="22"/>
          <w:u w:val="none"/>
          <w:lang w:val="en-US"/>
        </w:rPr>
        <w:t>avec la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section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canadienne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la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société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international</w:t>
      </w:r>
      <w:r w:rsidRPr="5678C208" w:rsidR="0CB77C8E">
        <w:rPr>
          <w:rFonts w:ascii="Calibri" w:hAnsi="Calibri" w:eastAsia="Calibri" w:cs="Calibri"/>
          <w:b w:val="0"/>
          <w:bCs w:val="0"/>
          <w:i w:val="0"/>
          <w:iCs w:val="0"/>
          <w:strike w:val="0"/>
          <w:dstrike w:val="0"/>
          <w:noProof w:val="0"/>
          <w:color w:val="000000" w:themeColor="text1" w:themeTint="FF" w:themeShade="FF"/>
          <w:sz w:val="22"/>
          <w:szCs w:val="22"/>
          <w:u w:val="none"/>
          <w:lang w:val="en-US"/>
        </w:rPr>
        <w:t>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pour la communication alternative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augmentative,  et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au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Réseau</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canadien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pour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l’accessibilité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partenariats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permis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d’inclure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individus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handicapés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concevoir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conjointement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la recherche et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partager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résultats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personnes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handicapées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cliniciens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experts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participé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à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titre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conseillers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experts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joué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un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rôle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actif</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dans la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prise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décisions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pour guider le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projet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p>
    <w:p xmlns:wp14="http://schemas.microsoft.com/office/word/2010/wordml" w14:paraId="706481F8" wp14:textId="661BCBEA">
      <w:r>
        <w:br/>
      </w:r>
    </w:p>
    <w:p xmlns:wp14="http://schemas.microsoft.com/office/word/2010/wordml" w:rsidP="5678C208" w14:paraId="7A9B8946" wp14:textId="027F0607">
      <w:p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Notre équipe se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composait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membres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différents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milieux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universitaires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professionnels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qui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incluent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génie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l’orthophonie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l’ergothérapie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incluant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étudiants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personnes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ayant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vécu</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avec</w:t>
      </w:r>
      <w:r w:rsidRPr="5678C208" w:rsidR="2F9AC64C">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2F9AC64C">
        <w:rPr>
          <w:rFonts w:ascii="Calibri" w:hAnsi="Calibri" w:eastAsia="Calibri" w:cs="Calibri"/>
          <w:b w:val="0"/>
          <w:bCs w:val="0"/>
          <w:i w:val="0"/>
          <w:iCs w:val="0"/>
          <w:strike w:val="0"/>
          <w:dstrike w:val="0"/>
          <w:noProof w:val="0"/>
          <w:color w:val="000000" w:themeColor="text1" w:themeTint="FF" w:themeShade="FF"/>
          <w:sz w:val="22"/>
          <w:szCs w:val="22"/>
          <w:highlight w:val="yellow"/>
          <w:u w:val="none"/>
          <w:lang w:val="en-US"/>
        </w:rPr>
        <w:t>la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highlight w:val="yellow"/>
          <w:u w:val="none"/>
          <w:lang w:val="en-US"/>
        </w:rPr>
        <w:t xml:space="preserve"> </w:t>
      </w:r>
      <w:r w:rsidRPr="5678C208" w:rsidR="3A72FE1F">
        <w:rPr>
          <w:rFonts w:ascii="Calibri" w:hAnsi="Calibri" w:eastAsia="Calibri" w:cs="Calibri"/>
          <w:b w:val="0"/>
          <w:bCs w:val="0"/>
          <w:i w:val="0"/>
          <w:iCs w:val="0"/>
          <w:strike w:val="0"/>
          <w:dstrike w:val="0"/>
          <w:noProof w:val="0"/>
          <w:color w:val="000000" w:themeColor="text1" w:themeTint="FF" w:themeShade="FF"/>
          <w:sz w:val="22"/>
          <w:szCs w:val="22"/>
          <w:highlight w:val="yellow"/>
          <w:u w:val="none"/>
          <w:lang w:val="en-US"/>
        </w:rPr>
        <w:t>CAA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highlight w:val="yellow"/>
          <w:u w:val="none"/>
          <w:lang w:val="en-US"/>
        </w:rPr>
        <w: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p>
    <w:p xmlns:wp14="http://schemas.microsoft.com/office/word/2010/wordml" w14:paraId="36F8A225" wp14:textId="3E6A3825">
      <w:r>
        <w:br/>
      </w:r>
    </w:p>
    <w:p xmlns:wp14="http://schemas.microsoft.com/office/word/2010/wordml" w:rsidP="5678C208" w14:paraId="17C26D36" wp14:textId="2B245875">
      <w:p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nombreuses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études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été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réalisées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dans le cadre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projet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national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auquel</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il y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avait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 participants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partout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au Canada</w:t>
      </w:r>
      <w:r w:rsidRPr="5678C208" w:rsidR="698DEF7A">
        <w:rPr>
          <w:rFonts w:ascii="Calibri" w:hAnsi="Calibri" w:eastAsia="Calibri" w:cs="Calibri"/>
          <w:b w:val="0"/>
          <w:bCs w:val="0"/>
          <w:i w:val="0"/>
          <w:iCs w:val="0"/>
          <w:strike w:val="0"/>
          <w:dstrike w:val="0"/>
          <w:noProof w:val="0"/>
          <w:color w:val="000000" w:themeColor="text1" w:themeTint="FF" w:themeShade="FF"/>
          <w:sz w:val="22"/>
          <w:szCs w:val="22"/>
          <w:u w:val="none"/>
          <w:lang w:val="en-US"/>
        </w:rPr>
        <w: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personne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qui</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utilisen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highlight w:val="yellow"/>
          <w:u w:val="none"/>
          <w:lang w:val="en-US"/>
        </w:rPr>
        <w:t>l</w:t>
      </w:r>
      <w:r w:rsidRPr="5678C208" w:rsidR="302C3AFF">
        <w:rPr>
          <w:rFonts w:ascii="Calibri" w:hAnsi="Calibri" w:eastAsia="Calibri" w:cs="Calibri"/>
          <w:b w:val="0"/>
          <w:bCs w:val="0"/>
          <w:i w:val="0"/>
          <w:iCs w:val="0"/>
          <w:strike w:val="0"/>
          <w:dstrike w:val="0"/>
          <w:noProof w:val="0"/>
          <w:color w:val="000000" w:themeColor="text1" w:themeTint="FF" w:themeShade="FF"/>
          <w:sz w:val="22"/>
          <w:szCs w:val="22"/>
          <w:highlight w:val="yellow"/>
          <w:u w:val="none"/>
          <w:lang w:val="en-US"/>
        </w:rPr>
        <w:t>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CAA,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leur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fournisseur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soin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des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fournisseur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services et des fabricant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p>
    <w:p xmlns:wp14="http://schemas.microsoft.com/office/word/2010/wordml" w14:paraId="0910D12E" wp14:textId="60BABFD2">
      <w:r>
        <w:br/>
      </w:r>
    </w:p>
    <w:p xmlns:wp14="http://schemas.microsoft.com/office/word/2010/wordml" w:rsidP="5678C208" w14:paraId="526CB922" wp14:textId="4896115E">
      <w:pPr>
        <w:pStyle w:val="Normal"/>
        <w:spacing w:before="0" w:beforeAutospacing="off" w:after="0" w:afterAutospacing="off"/>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On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demande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aux participants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parler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l'accès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573D3E22">
        <w:rPr>
          <w:rFonts w:ascii="Calibri" w:hAnsi="Calibri" w:eastAsia="Calibri" w:cs="Calibri"/>
          <w:noProof w:val="0"/>
          <w:sz w:val="22"/>
          <w:szCs w:val="22"/>
          <w:lang w:val="fr-CA"/>
        </w:rPr>
        <w:t>à</w:t>
      </w:r>
      <w:r w:rsidRPr="5678C208" w:rsidR="573D3E2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CAA et de son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utilisation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p>
    <w:p xmlns:wp14="http://schemas.microsoft.com/office/word/2010/wordml" w14:paraId="74BC074B" wp14:textId="404419A2">
      <w:r>
        <w:br/>
      </w:r>
    </w:p>
    <w:p xmlns:wp14="http://schemas.microsoft.com/office/word/2010/wordml" w:rsidP="5B7883BF" w14:paraId="01FF3A6E" wp14:textId="125AD852">
      <w:pPr>
        <w:spacing w:before="0" w:beforeAutospacing="off" w:after="0" w:afterAutospacing="off"/>
      </w:pPr>
      <w:r w:rsidRPr="5B7883BF"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Nous avons appris qu'il existe un grand nombre de facteurs favorables et défavorables. </w:t>
      </w:r>
    </w:p>
    <w:p xmlns:wp14="http://schemas.microsoft.com/office/word/2010/wordml" w14:paraId="5D7A5012" wp14:textId="342B3D26">
      <w:r>
        <w:br/>
      </w:r>
    </w:p>
    <w:p xmlns:wp14="http://schemas.microsoft.com/office/word/2010/wordml" w:rsidP="5678C208" w14:paraId="5C146450" wp14:textId="46560E9E">
      <w:pPr>
        <w:spacing w:before="0" w:beforeAutospacing="off" w:after="0" w:afterAutospacing="off"/>
        <w:rPr>
          <w:rFonts w:ascii="Calibri" w:hAnsi="Calibri" w:eastAsia="Calibri" w:cs="Calibri"/>
          <w:b w:val="0"/>
          <w:bCs w:val="0"/>
          <w:i w:val="0"/>
          <w:iCs w:val="0"/>
          <w:strike w:val="0"/>
          <w:dstrike w:val="0"/>
          <w:noProof w:val="0"/>
          <w:color w:val="000000" w:themeColor="text1" w:themeTint="FF" w:themeShade="FF"/>
          <w:sz w:val="22"/>
          <w:szCs w:val="22"/>
          <w:u w:val="none"/>
          <w:lang w:val="en-US"/>
        </w:rPr>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Par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exemple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facteurs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soutien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 services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comprenaient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un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financement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adéquat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pour les aides et les services de communication,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l’accès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à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une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gamme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technologies pour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essais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l’évaluation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la prestation de services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collaboration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interdisciplinaire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y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compris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soutien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familial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autre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soutien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professionnel</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continu</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p>
    <w:p xmlns:wp14="http://schemas.microsoft.com/office/word/2010/wordml" w14:paraId="38270DA0" wp14:textId="1D62DE72">
      <w:r>
        <w:br/>
      </w:r>
    </w:p>
    <w:p xmlns:wp14="http://schemas.microsoft.com/office/word/2010/wordml" w:rsidP="5B7883BF" w14:paraId="10EB7E14" wp14:textId="21D2D276">
      <w:pPr>
        <w:spacing w:before="0" w:beforeAutospacing="off" w:after="0" w:afterAutospacing="off"/>
      </w:pPr>
      <w:r w:rsidRPr="5B7883BF"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Il faut des systèmes CAA individualisés qui fonctionnent dans une variété d’environnements et de situations. </w:t>
      </w:r>
    </w:p>
    <w:p xmlns:wp14="http://schemas.microsoft.com/office/word/2010/wordml" w14:paraId="0BCE2DBF" wp14:textId="669C0A2F">
      <w:r>
        <w:br/>
      </w:r>
    </w:p>
    <w:p xmlns:wp14="http://schemas.microsoft.com/office/word/2010/wordml" w:rsidP="5B7883BF" w14:paraId="779B13A7" wp14:textId="7B59D3C6">
      <w:pPr>
        <w:spacing w:before="0" w:beforeAutospacing="off" w:after="0" w:afterAutospacing="off"/>
      </w:pPr>
      <w:r w:rsidRPr="5B7883BF"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Par contre, un soutien insuffisant, inadéquat ou incohérent dans ces domaines peut remettre en question l’utilisation d’aides à la communication. Ces obstacles nuisent à la participation aux études et au marché du travail. </w:t>
      </w:r>
    </w:p>
    <w:p xmlns:wp14="http://schemas.microsoft.com/office/word/2010/wordml" w14:paraId="484B1D94" wp14:textId="0184277B">
      <w:r>
        <w:br/>
      </w:r>
    </w:p>
    <w:p xmlns:wp14="http://schemas.microsoft.com/office/word/2010/wordml" w:rsidP="5B7883BF" w14:paraId="35616A2A" wp14:textId="6FEE6B03">
      <w:pPr>
        <w:spacing w:before="0" w:beforeAutospacing="off" w:after="0" w:afterAutospacing="off"/>
      </w:pPr>
      <w:r w:rsidRPr="5B7883BF"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Les barrières étaient également des idées fausses sur les autres ou un manque général d'acceptation de la CAA comme méthode de communication. De telles idées fausses ont mené à l’exclusion. </w:t>
      </w:r>
    </w:p>
    <w:p xmlns:wp14="http://schemas.microsoft.com/office/word/2010/wordml" w14:paraId="11FCCAD1" wp14:textId="669A03A1">
      <w:r>
        <w:br/>
      </w:r>
    </w:p>
    <w:p xmlns:wp14="http://schemas.microsoft.com/office/word/2010/wordml" w:rsidP="5B7883BF" w14:paraId="2DD71E91" wp14:textId="3109A006">
      <w:pPr>
        <w:spacing w:before="0" w:beforeAutospacing="off" w:after="0" w:afterAutospacing="off"/>
      </w:pPr>
      <w:r w:rsidRPr="5B7883BF"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Nous avons constaté une grande variabilité entre les services au Canada en ce qui concerne la prestation des services, les ressources professionnelles et l’accès au financement, mais l’effet de ces différences est inconnu.  </w:t>
      </w:r>
    </w:p>
    <w:p xmlns:wp14="http://schemas.microsoft.com/office/word/2010/wordml" w14:paraId="2F279744" wp14:textId="26D399CF">
      <w:r>
        <w:br/>
      </w:r>
    </w:p>
    <w:p xmlns:wp14="http://schemas.microsoft.com/office/word/2010/wordml" w:rsidP="5B7883BF" w14:paraId="4BDCD43C" wp14:textId="27269749">
      <w:pPr>
        <w:spacing w:before="0" w:beforeAutospacing="off" w:after="0" w:afterAutospacing="off"/>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Les participants nous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appris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que la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clé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du succès </w:t>
      </w:r>
      <w:r w:rsidRPr="5678C208" w:rsidR="6CBA1E1F">
        <w:rPr>
          <w:rFonts w:ascii="Calibri" w:hAnsi="Calibri" w:eastAsia="Calibri" w:cs="Calibri"/>
          <w:b w:val="0"/>
          <w:bCs w:val="0"/>
          <w:i w:val="0"/>
          <w:iCs w:val="0"/>
          <w:strike w:val="0"/>
          <w:dstrike w:val="0"/>
          <w:noProof w:val="0"/>
          <w:color w:val="000000" w:themeColor="text1" w:themeTint="FF" w:themeShade="FF"/>
          <w:sz w:val="22"/>
          <w:szCs w:val="22"/>
          <w:u w:val="none"/>
          <w:lang w:val="en-US"/>
        </w:rPr>
        <w:t>de la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CAA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n’est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pas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seulement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la communication,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mais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aussi</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l’appartenance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sociale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la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poursuite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d’objectifs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vie. </w:t>
      </w:r>
    </w:p>
    <w:p xmlns:wp14="http://schemas.microsoft.com/office/word/2010/wordml" w14:paraId="34852D67" wp14:textId="16E4C6EE">
      <w:r>
        <w:br/>
      </w:r>
    </w:p>
    <w:p xmlns:wp14="http://schemas.microsoft.com/office/word/2010/wordml" w:rsidP="5B7883BF" w14:paraId="57307863" wp14:textId="1D8C0D56">
      <w:pPr>
        <w:spacing w:before="0" w:beforeAutospacing="off" w:after="0" w:afterAutospacing="off"/>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À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partir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résultats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cette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recherche, nous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formulons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highlight w:val="yellow"/>
          <w:u w:val="none"/>
          <w:lang w:val="en-US"/>
        </w:rPr>
        <w:t>recomm</w:t>
      </w:r>
      <w:r w:rsidRPr="5678C208" w:rsidR="19C570B8">
        <w:rPr>
          <w:rFonts w:ascii="Calibri" w:hAnsi="Calibri" w:eastAsia="Calibri" w:cs="Calibri"/>
          <w:b w:val="0"/>
          <w:bCs w:val="0"/>
          <w:i w:val="0"/>
          <w:iCs w:val="0"/>
          <w:strike w:val="0"/>
          <w:dstrike w:val="0"/>
          <w:noProof w:val="0"/>
          <w:color w:val="000000" w:themeColor="text1" w:themeTint="FF" w:themeShade="FF"/>
          <w:sz w:val="22"/>
          <w:szCs w:val="22"/>
          <w:highlight w:val="yellow"/>
          <w:u w:val="none"/>
          <w:lang w:val="en-US"/>
        </w:rPr>
        <w:t>en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highlight w:val="yellow"/>
          <w:u w:val="none"/>
          <w:lang w:val="en-US"/>
        </w:rPr>
        <w:t>dations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dans trois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domaines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clés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pour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améliorer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l’accès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à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une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utilisation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efficace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w:t>
      </w:r>
      <w:r w:rsidRPr="5678C208" w:rsidR="4C0C90B8">
        <w:rPr>
          <w:rFonts w:ascii="Calibri" w:hAnsi="Calibri" w:eastAsia="Calibri" w:cs="Calibri"/>
          <w:b w:val="0"/>
          <w:bCs w:val="0"/>
          <w:i w:val="0"/>
          <w:iCs w:val="0"/>
          <w:strike w:val="0"/>
          <w:dstrike w:val="0"/>
          <w:noProof w:val="0"/>
          <w:color w:val="000000" w:themeColor="text1" w:themeTint="FF" w:themeShade="FF"/>
          <w:sz w:val="22"/>
          <w:szCs w:val="22"/>
          <w:u w:val="none"/>
          <w:lang w:val="en-US"/>
        </w:rPr>
        <w:t>e la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CAA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p>
    <w:p xmlns:wp14="http://schemas.microsoft.com/office/word/2010/wordml" w14:paraId="07D6A77F" wp14:textId="7202140A">
      <w:r>
        <w:br/>
      </w:r>
    </w:p>
    <w:p xmlns:wp14="http://schemas.microsoft.com/office/word/2010/wordml" w:rsidP="5B7883BF" w14:paraId="60846190" wp14:textId="06DEB6E5">
      <w:pPr>
        <w:spacing w:before="0" w:beforeAutospacing="off" w:after="0" w:afterAutospacing="off"/>
      </w:pPr>
      <w:r w:rsidRPr="5B7883BF"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Le premier domaine est la conception de la technologie et le système d’utilisation qui devrait être conçu pour être convivial et capable d’être utilisé universellement dans une gamme d’environnements. Il faut de la flexibilité dans les applications logicielles pour permettre des modifications faciles.  </w:t>
      </w:r>
    </w:p>
    <w:p xmlns:wp14="http://schemas.microsoft.com/office/word/2010/wordml" w14:paraId="698841C6" wp14:textId="00917721">
      <w:r>
        <w:br/>
      </w:r>
    </w:p>
    <w:p xmlns:wp14="http://schemas.microsoft.com/office/word/2010/wordml" w:rsidP="5B7883BF" w14:paraId="41B6F3F9" wp14:textId="177CA9B8">
      <w:pPr>
        <w:spacing w:before="0" w:beforeAutospacing="off" w:after="0" w:afterAutospacing="off"/>
      </w:pPr>
      <w:r w:rsidRPr="5B7883BF"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Le deuxième domaine concerne les services, notamment l'accès aux services. Par exemple, les critères d’admissibilité aux services du CAA et le financement des appareils doivent être élargis, non restrictifs et plus uniformes à l’échelle du Canada. </w:t>
      </w:r>
    </w:p>
    <w:p xmlns:wp14="http://schemas.microsoft.com/office/word/2010/wordml" w14:paraId="37F9BF6E" wp14:textId="6C0AFC41">
      <w:r>
        <w:br/>
      </w:r>
    </w:p>
    <w:p xmlns:wp14="http://schemas.microsoft.com/office/word/2010/wordml" w:rsidP="5B7883BF" w14:paraId="66614873" wp14:textId="34ED6FDA">
      <w:pPr>
        <w:spacing w:before="0" w:beforeAutospacing="off" w:after="0" w:afterAutospacing="off"/>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Pour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offrir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 services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qualité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équitables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partout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au Canada, il faut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élaborer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utiliser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règles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directrices sur les pratiques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partagées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il faut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accroître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financement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non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seulement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pour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systèmes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w:t>
      </w:r>
      <w:r w:rsidRPr="5678C208" w:rsidR="7418077D">
        <w:rPr>
          <w:rFonts w:ascii="Calibri" w:hAnsi="Calibri" w:eastAsia="Calibri" w:cs="Calibri"/>
          <w:b w:val="0"/>
          <w:bCs w:val="0"/>
          <w:i w:val="0"/>
          <w:iCs w:val="0"/>
          <w:strike w:val="0"/>
          <w:dstrike w:val="0"/>
          <w:noProof w:val="0"/>
          <w:color w:val="000000" w:themeColor="text1" w:themeTint="FF" w:themeShade="FF"/>
          <w:sz w:val="22"/>
          <w:szCs w:val="22"/>
          <w:u w:val="none"/>
          <w:lang w:val="en-US"/>
        </w:rPr>
        <w:t>e la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CAA,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mais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aussi</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pour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prêts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dispositifs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d’essai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une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formation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une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éducation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adéquates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pour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individus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qui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utilisent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w:t>
      </w:r>
      <w:r w:rsidRPr="5678C208" w:rsidR="31D52217">
        <w:rPr>
          <w:rFonts w:ascii="Calibri" w:hAnsi="Calibri" w:eastAsia="Calibri" w:cs="Calibri"/>
          <w:b w:val="0"/>
          <w:bCs w:val="0"/>
          <w:i w:val="0"/>
          <w:iCs w:val="0"/>
          <w:strike w:val="0"/>
          <w:dstrike w:val="0"/>
          <w:noProof w:val="0"/>
          <w:color w:val="000000" w:themeColor="text1" w:themeTint="FF" w:themeShade="FF"/>
          <w:sz w:val="22"/>
          <w:szCs w:val="22"/>
          <w:u w:val="none"/>
          <w:lang w:val="en-US"/>
        </w:rPr>
        <w:t>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CAA et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fournisseurs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services pour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améliorer</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compétences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connaissances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p>
    <w:p xmlns:wp14="http://schemas.microsoft.com/office/word/2010/wordml" w14:paraId="0A3DF294" wp14:textId="36EA9C86">
      <w:r>
        <w:br/>
      </w:r>
      <w:r>
        <w:br/>
      </w:r>
    </w:p>
    <w:p xmlns:wp14="http://schemas.microsoft.com/office/word/2010/wordml" w:rsidP="5678C208" w14:paraId="24BB59F7" wp14:textId="33373491">
      <w:pPr>
        <w:pStyle w:val="Normal"/>
        <w:spacing w:before="0" w:beforeAutospacing="off" w:after="0" w:afterAutospacing="off"/>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Une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approche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interdisciplinaire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collaboration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devrait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être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utilisée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pour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l'évaluation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la </w:t>
      </w:r>
      <w:r w:rsidRPr="5678C208" w:rsidR="7163B52B">
        <w:rPr>
          <w:rFonts w:ascii="Calibri" w:hAnsi="Calibri" w:eastAsia="Calibri" w:cs="Calibri"/>
          <w:b w:val="0"/>
          <w:bCs w:val="0"/>
          <w:i w:val="0"/>
          <w:iCs w:val="0"/>
          <w:strike w:val="0"/>
          <w:dstrike w:val="0"/>
          <w:noProof w:val="0"/>
          <w:color w:val="000000" w:themeColor="text1" w:themeTint="FF" w:themeShade="FF"/>
          <w:sz w:val="22"/>
          <w:szCs w:val="22"/>
          <w:u w:val="none"/>
          <w:lang w:val="en-US"/>
        </w:rPr>
        <w:t>recommendation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y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compris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professionnels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la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personne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qui fait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appel</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12755ED8">
        <w:rPr>
          <w:rFonts w:ascii="Calibri" w:hAnsi="Calibri" w:eastAsia="Calibri" w:cs="Calibri"/>
          <w:noProof w:val="0"/>
          <w:sz w:val="22"/>
          <w:szCs w:val="22"/>
          <w:lang w:val="fr-CA"/>
        </w:rPr>
        <w:t>à la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CAA et les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principaux</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partenaires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communication. </w:t>
      </w:r>
    </w:p>
    <w:p xmlns:wp14="http://schemas.microsoft.com/office/word/2010/wordml" w14:paraId="3DFE9BD6" wp14:textId="04F0CD3D">
      <w:r>
        <w:br/>
      </w:r>
    </w:p>
    <w:p xmlns:wp14="http://schemas.microsoft.com/office/word/2010/wordml" w:rsidP="5B7883BF" w14:paraId="7E0E92EC" wp14:textId="7EBADE2B">
      <w:pPr>
        <w:spacing w:before="0" w:beforeAutospacing="off" w:after="0" w:afterAutospacing="off"/>
      </w:pPr>
      <w:r w:rsidRPr="5B7883BF"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Le troisième domaine clé est la participation à la vie qui comprend les soins de santé, l’éducation et l’emploi.  </w:t>
      </w:r>
    </w:p>
    <w:p xmlns:wp14="http://schemas.microsoft.com/office/word/2010/wordml" w14:paraId="39E35A6F" wp14:textId="03084670">
      <w:r>
        <w:br/>
      </w:r>
    </w:p>
    <w:p xmlns:wp14="http://schemas.microsoft.com/office/word/2010/wordml" w:rsidP="5B7883BF" w14:paraId="79E41810" wp14:textId="4DB6375E">
      <w:pPr>
        <w:spacing w:before="0" w:beforeAutospacing="off" w:after="0" w:afterAutospacing="off"/>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Une formation du personnel sur l</w:t>
      </w:r>
      <w:r w:rsidRPr="5678C208" w:rsidR="3CC98535">
        <w:rPr>
          <w:rFonts w:ascii="Calibri" w:hAnsi="Calibri" w:eastAsia="Calibri" w:cs="Calibri"/>
          <w:b w:val="0"/>
          <w:bCs w:val="0"/>
          <w:i w:val="0"/>
          <w:iCs w:val="0"/>
          <w:strike w:val="0"/>
          <w:dstrike w:val="0"/>
          <w:noProof w:val="0"/>
          <w:color w:val="000000" w:themeColor="text1" w:themeTint="FF" w:themeShade="FF"/>
          <w:sz w:val="22"/>
          <w:szCs w:val="22"/>
          <w:u w:val="none"/>
          <w:lang w:val="en-US"/>
        </w:rPr>
        <w:t>a</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CAA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est</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nécessaire</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dans les milieux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l’éducation</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et des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soins</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de </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santé</w:t>
      </w: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 </w:t>
      </w:r>
    </w:p>
    <w:p xmlns:wp14="http://schemas.microsoft.com/office/word/2010/wordml" w14:paraId="7C549D44" wp14:textId="42343C14">
      <w:r>
        <w:br/>
      </w:r>
    </w:p>
    <w:p xmlns:wp14="http://schemas.microsoft.com/office/word/2010/wordml" w:rsidP="5B7883BF" w14:paraId="312497D7" wp14:textId="59CC8C21">
      <w:pPr>
        <w:spacing w:before="0" w:beforeAutospacing="off" w:after="0" w:afterAutospacing="off"/>
      </w:pPr>
      <w:r w:rsidRPr="5678C208" w:rsidR="38558B12">
        <w:rPr>
          <w:rFonts w:ascii="Calibri" w:hAnsi="Calibri" w:eastAsia="Calibri" w:cs="Calibri"/>
          <w:b w:val="0"/>
          <w:bCs w:val="0"/>
          <w:i w:val="0"/>
          <w:iCs w:val="0"/>
          <w:strike w:val="0"/>
          <w:dstrike w:val="0"/>
          <w:noProof w:val="0"/>
          <w:color w:val="000000" w:themeColor="text1" w:themeTint="FF" w:themeShade="FF"/>
          <w:sz w:val="22"/>
          <w:szCs w:val="22"/>
          <w:u w:val="none"/>
          <w:lang w:val="en-US"/>
        </w:rPr>
        <w:t xml:space="preserve">Une intervention précoce avec l’utilisation des systèmes CAA est importante pour l’apprentissage. </w:t>
      </w:r>
    </w:p>
    <w:p w:rsidR="5678C208" w:rsidP="5678C208" w:rsidRDefault="5678C208" w14:paraId="549CEA04" w14:textId="3D1CA6A7">
      <w:pPr>
        <w:pStyle w:val="Normal"/>
        <w:spacing w:before="0" w:beforeAutospacing="off" w:after="160" w:afterAutospacing="off" w:line="257" w:lineRule="auto"/>
      </w:pPr>
    </w:p>
    <w:p xmlns:wp14="http://schemas.microsoft.com/office/word/2010/wordml" w:rsidP="5678C208" w14:paraId="14C3F788" wp14:textId="0F57FD9A">
      <w:pPr>
        <w:pStyle w:val="Normal"/>
        <w:spacing w:before="0" w:beforeAutospacing="off" w:after="160" w:afterAutospacing="off" w:line="257" w:lineRule="auto"/>
        <w:rPr>
          <w:rFonts w:ascii="Calibri" w:hAnsi="Calibri" w:eastAsia="Calibri" w:cs="Calibri"/>
          <w:noProof w:val="0"/>
          <w:sz w:val="22"/>
          <w:szCs w:val="22"/>
          <w:lang w:val="fr-CA"/>
        </w:rPr>
      </w:pPr>
      <w:r>
        <w:br/>
      </w:r>
      <w:r w:rsidRPr="5678C208" w:rsidR="38BB09CF">
        <w:rPr>
          <w:rFonts w:ascii="Calibri" w:hAnsi="Calibri" w:eastAsia="Calibri" w:cs="Calibri"/>
          <w:noProof w:val="0"/>
          <w:sz w:val="22"/>
          <w:szCs w:val="22"/>
          <w:lang w:val="fr-CA"/>
        </w:rPr>
        <w:t>Plus de s</w:t>
      </w:r>
      <w:r w:rsidRPr="5678C208" w:rsidR="21CC3E48">
        <w:rPr>
          <w:rFonts w:ascii="Calibri" w:hAnsi="Calibri" w:eastAsia="Calibri" w:cs="Calibri"/>
          <w:noProof w:val="0"/>
          <w:sz w:val="22"/>
          <w:szCs w:val="22"/>
          <w:lang w:val="fr-CA"/>
        </w:rPr>
        <w:t xml:space="preserve">outien est </w:t>
      </w:r>
      <w:r w:rsidRPr="5678C208" w:rsidR="21CC3E48">
        <w:rPr>
          <w:rFonts w:ascii="Calibri" w:hAnsi="Calibri" w:eastAsia="Calibri" w:cs="Calibri"/>
          <w:noProof w:val="0"/>
          <w:sz w:val="22"/>
          <w:szCs w:val="22"/>
          <w:lang w:val="fr-CA"/>
        </w:rPr>
        <w:t>nécessaire</w:t>
      </w:r>
      <w:r w:rsidRPr="5678C208" w:rsidR="21CC3E48">
        <w:rPr>
          <w:rFonts w:ascii="Calibri" w:hAnsi="Calibri" w:eastAsia="Calibri" w:cs="Calibri"/>
          <w:noProof w:val="0"/>
          <w:sz w:val="22"/>
          <w:szCs w:val="22"/>
          <w:lang w:val="fr-CA"/>
        </w:rPr>
        <w:t xml:space="preserve"> </w:t>
      </w:r>
      <w:r w:rsidRPr="5678C208" w:rsidR="38BB09CF">
        <w:rPr>
          <w:rFonts w:ascii="Calibri" w:hAnsi="Calibri" w:eastAsia="Calibri" w:cs="Calibri"/>
          <w:noProof w:val="0"/>
          <w:sz w:val="22"/>
          <w:szCs w:val="22"/>
          <w:lang w:val="fr-CA"/>
        </w:rPr>
        <w:t>pour les jeunes qui utilisent la CAA afin d’aider à se préparer pour la transition au monde adulte, incluant la participation aux études supérieures, et au marché du travail. Les employeurs devraient avoir des supports financiers pour pouvoir fournir de l’entrainement, et des accommodations au travail pour de potentiels employés qui utilisent la CAA.</w:t>
      </w:r>
    </w:p>
    <w:p xmlns:wp14="http://schemas.microsoft.com/office/word/2010/wordml" w:rsidP="5678C208" w14:paraId="5CA86959" wp14:textId="5394455A">
      <w:pPr>
        <w:pStyle w:val="Normal"/>
        <w:spacing w:before="0" w:beforeAutospacing="off" w:after="160" w:afterAutospacing="off" w:line="257" w:lineRule="auto"/>
        <w:rPr>
          <w:rFonts w:ascii="Calibri" w:hAnsi="Calibri" w:eastAsia="Calibri" w:cs="Calibri"/>
          <w:noProof w:val="0"/>
          <w:sz w:val="22"/>
          <w:szCs w:val="22"/>
          <w:lang w:val="fr-CA"/>
        </w:rPr>
      </w:pPr>
    </w:p>
    <w:p xmlns:wp14="http://schemas.microsoft.com/office/word/2010/wordml" w:rsidP="5678C208" w14:paraId="3D1E93D1" wp14:textId="19595044">
      <w:pPr>
        <w:spacing w:before="0" w:beforeAutospacing="off" w:after="160" w:afterAutospacing="off" w:line="257" w:lineRule="auto"/>
      </w:pPr>
      <w:r w:rsidRPr="5678C208" w:rsidR="38BB09CF">
        <w:rPr>
          <w:rFonts w:ascii="Calibri" w:hAnsi="Calibri" w:eastAsia="Calibri" w:cs="Calibri"/>
          <w:noProof w:val="0"/>
          <w:sz w:val="22"/>
          <w:szCs w:val="22"/>
          <w:lang w:val="fr-CA"/>
        </w:rPr>
        <w:t>La fonction publique canadienne devrait aussi être obligée de signaler ses efforts pour inclure ceux qui utilisent des aides de communication afin d’accomplir leurs tâches au travail.</w:t>
      </w:r>
    </w:p>
    <w:p xmlns:wp14="http://schemas.microsoft.com/office/word/2010/wordml" w:rsidP="5678C208" w14:paraId="018A421C" wp14:textId="6FB0DC92">
      <w:pPr>
        <w:pStyle w:val="Normal"/>
        <w:spacing w:before="0" w:beforeAutospacing="off" w:after="160" w:afterAutospacing="off" w:line="257" w:lineRule="auto"/>
        <w:rPr>
          <w:rFonts w:ascii="Calibri" w:hAnsi="Calibri" w:eastAsia="Calibri" w:cs="Calibri"/>
          <w:noProof w:val="0"/>
          <w:sz w:val="22"/>
          <w:szCs w:val="22"/>
          <w:lang w:val="fr-CA"/>
        </w:rPr>
      </w:pPr>
    </w:p>
    <w:p xmlns:wp14="http://schemas.microsoft.com/office/word/2010/wordml" w:rsidP="5678C208" w14:paraId="3A8B2574" wp14:textId="56B3A03C">
      <w:pPr>
        <w:spacing w:before="0" w:beforeAutospacing="off" w:after="160" w:afterAutospacing="off" w:line="257" w:lineRule="auto"/>
      </w:pPr>
      <w:r w:rsidRPr="5678C208" w:rsidR="38BB09CF">
        <w:rPr>
          <w:rFonts w:ascii="Calibri" w:hAnsi="Calibri" w:eastAsia="Calibri" w:cs="Calibri"/>
          <w:noProof w:val="0"/>
          <w:sz w:val="22"/>
          <w:szCs w:val="22"/>
          <w:lang w:val="fr-CA"/>
        </w:rPr>
        <w:t>Pour conclure, puisque la communication est un droit humain, il y a un besoin de s’assurer que les appareils ainsi que les services de communication soient accessibles et abordables, afin de garantir que les personnes qui comptent sur des moyens de communication alternatifs puissent appartenir et contribuer à la société canadienne.</w:t>
      </w:r>
    </w:p>
    <w:p xmlns:wp14="http://schemas.microsoft.com/office/word/2010/wordml" w:rsidP="5B7883BF" w14:paraId="2C078E63" wp14:textId="44B9C293">
      <w:pPr>
        <w:pStyle w:val="Normal"/>
      </w:pPr>
    </w:p>
    <w:sectPr>
      <w:pgSz w:w="12240" w:h="15840" w:orient="portrait"/>
      <w:pgMar w:top="1440" w:right="1440" w:bottom="1440" w:left="1440" w:header="720" w:footer="720" w:gutter="0"/>
      <w:cols w:space="720"/>
      <w:docGrid w:linePitch="360"/>
    </w:sectPr>
  </w:body>
</w:document>
</file>

<file path=word/comments.xml><?xml version="1.0" encoding="utf-8"?>
<w:comments xmlns:w14="http://schemas.microsoft.com/office/word/2010/wordml" xmlns:w="http://schemas.openxmlformats.org/wordprocessingml/2006/main">
  <w:comment w:initials="JB" w:author="Joachim Blohm" w:date="2023-05-29T09:57:26" w:id="933501177">
    <w:p w:rsidR="5678C208" w:rsidRDefault="5678C208" w14:paraId="640E462E" w14:textId="57354EEF">
      <w:pPr>
        <w:pStyle w:val="CommentText"/>
      </w:pPr>
      <w:r w:rsidR="5678C208">
        <w:rPr/>
        <w:t>This gets cut off in the audio for some reason</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0" w15:paraId="640E462E"/>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449392C2" w16cex:dateUtc="2023-05-29T13:57:26.087Z"/>
</w16cex:commentsExtensible>
</file>

<file path=word/commentsIds.xml><?xml version="1.0" encoding="utf-8"?>
<w16cid:commentsIds xmlns:mc="http://schemas.openxmlformats.org/markup-compatibility/2006" xmlns:w16cid="http://schemas.microsoft.com/office/word/2016/wordml/cid" mc:Ignorable="w16cid">
  <w16cid:commentId w16cid:paraId="640E462E" w16cid:durableId="449392C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2bb25d5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people.xml><?xml version="1.0" encoding="utf-8"?>
<w15:people xmlns:mc="http://schemas.openxmlformats.org/markup-compatibility/2006" xmlns:w15="http://schemas.microsoft.com/office/word/2012/wordml" mc:Ignorable="w15">
  <w15:person w15:author="Joachim Blohm">
    <w15:presenceInfo w15:providerId="AD" w15:userId="S::20jcb14@queensu.ca::28363a44-fced-4e9e-ab26-d715f707cb0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889DE"/>
    <w:rsid w:val="0650E62A"/>
    <w:rsid w:val="0B9D11E3"/>
    <w:rsid w:val="0CB77C8E"/>
    <w:rsid w:val="12755ED8"/>
    <w:rsid w:val="14B0CF60"/>
    <w:rsid w:val="15D4488F"/>
    <w:rsid w:val="19C570B8"/>
    <w:rsid w:val="1AF87037"/>
    <w:rsid w:val="207BDC4E"/>
    <w:rsid w:val="21CC3E48"/>
    <w:rsid w:val="27C36D15"/>
    <w:rsid w:val="2CB35C8A"/>
    <w:rsid w:val="2F9AC64C"/>
    <w:rsid w:val="302C3AFF"/>
    <w:rsid w:val="3185C30B"/>
    <w:rsid w:val="31D52217"/>
    <w:rsid w:val="38558B12"/>
    <w:rsid w:val="38BB09CF"/>
    <w:rsid w:val="3A72FE1F"/>
    <w:rsid w:val="3CC98535"/>
    <w:rsid w:val="4439F279"/>
    <w:rsid w:val="45D5C2DA"/>
    <w:rsid w:val="468889DE"/>
    <w:rsid w:val="4A268DAE"/>
    <w:rsid w:val="4C0C90B8"/>
    <w:rsid w:val="4DB93412"/>
    <w:rsid w:val="54DCF1A7"/>
    <w:rsid w:val="5678C208"/>
    <w:rsid w:val="573D3E22"/>
    <w:rsid w:val="57CE69C4"/>
    <w:rsid w:val="5B7883BF"/>
    <w:rsid w:val="603AA482"/>
    <w:rsid w:val="606D6380"/>
    <w:rsid w:val="620933E1"/>
    <w:rsid w:val="6832A3B9"/>
    <w:rsid w:val="698DEF7A"/>
    <w:rsid w:val="6CACC1C4"/>
    <w:rsid w:val="6CBA1E1F"/>
    <w:rsid w:val="7163B52B"/>
    <w:rsid w:val="7418077D"/>
    <w:rsid w:val="79AD805E"/>
    <w:rsid w:val="7A0AB669"/>
    <w:rsid w:val="7A1D8810"/>
    <w:rsid w:val="7E3A5793"/>
    <w:rsid w:val="7E5D8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7076B"/>
  <w15:chartTrackingRefBased/>
  <w15:docId w15:val="{B96CAD2F-61CF-44BC-A087-9B71BEACA53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21b66b80d96f4709" /><Relationship Type="http://schemas.openxmlformats.org/officeDocument/2006/relationships/comments" Target="comments.xml" Id="R9e16601e290a4da7" /><Relationship Type="http://schemas.microsoft.com/office/2011/relationships/people" Target="people.xml" Id="R429ec0f67ce64142" /><Relationship Type="http://schemas.microsoft.com/office/2011/relationships/commentsExtended" Target="commentsExtended.xml" Id="R981a231c92144bbb" /><Relationship Type="http://schemas.microsoft.com/office/2016/09/relationships/commentsIds" Target="commentsIds.xml" Id="R0c62fd56925e4104" /><Relationship Type="http://schemas.microsoft.com/office/2018/08/relationships/commentsExtensible" Target="commentsExtensible.xml" Id="Rd6b0c6817ac947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6394e7d-bb77-4d04-b189-d6980e0b1240" xsi:nil="true"/>
    <lcf76f155ced4ddcb4097134ff3c332f xmlns="a7d86d78-0ff1-41f0-ab23-d2692a4332a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7435D25-1C7B-49C6-8F20-B6F42D2BE592}"/>
</file>

<file path=customXml/itemProps2.xml><?xml version="1.0" encoding="utf-8"?>
<ds:datastoreItem xmlns:ds="http://schemas.openxmlformats.org/officeDocument/2006/customXml" ds:itemID="{16BC8D82-7577-4DA6-BEAC-9FF3B1674E13}"/>
</file>

<file path=customXml/itemProps3.xml><?xml version="1.0" encoding="utf-8"?>
<ds:datastoreItem xmlns:ds="http://schemas.openxmlformats.org/officeDocument/2006/customXml" ds:itemID="{CA7D2FBB-9216-4DF2-9756-29ECC00C391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Dube</dc:creator>
  <cp:keywords/>
  <dc:description/>
  <cp:lastModifiedBy>Joachim Blohm</cp:lastModifiedBy>
  <dcterms:created xsi:type="dcterms:W3CDTF">2023-05-26T12:50:07Z</dcterms:created>
  <dcterms:modified xsi:type="dcterms:W3CDTF">2023-05-29T13:59:26Z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