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175996" w14:textId="3AAE1649" w:rsidR="00EA56D1" w:rsidRPr="00D2535D" w:rsidRDefault="00346C5F" w:rsidP="00887152">
      <w:pPr>
        <w:pStyle w:val="Heading1"/>
      </w:pPr>
      <w:r w:rsidRPr="00D2535D">
        <w:t>Inclusive design as a mindset</w:t>
      </w:r>
    </w:p>
    <w:p w14:paraId="051F229F" w14:textId="77777777" w:rsidR="00346C5F" w:rsidRPr="00D2535D" w:rsidRDefault="00346C5F" w:rsidP="00346C5F">
      <w:r w:rsidRPr="00D2535D">
        <w:rPr>
          <w:lang w:val="en-US"/>
        </w:rPr>
        <w:t xml:space="preserve">Mohsen Mahjoobnia, Ph.D. Candidate UCD (2024), </w:t>
      </w:r>
      <w:proofErr w:type="spellStart"/>
      <w:r w:rsidRPr="00D2535D">
        <w:rPr>
          <w:lang w:val="en-US"/>
        </w:rPr>
        <w:t>MDes</w:t>
      </w:r>
      <w:proofErr w:type="spellEnd"/>
      <w:r w:rsidRPr="00D2535D">
        <w:rPr>
          <w:lang w:val="en-US"/>
        </w:rPr>
        <w:t xml:space="preserve"> Inclusive Design, OCAD University (2016)</w:t>
      </w:r>
    </w:p>
    <w:p w14:paraId="167FDA59" w14:textId="77777777" w:rsidR="00346C5F" w:rsidRPr="00D2535D" w:rsidRDefault="00346C5F" w:rsidP="00346C5F">
      <w:r w:rsidRPr="00D2535D">
        <w:t>Principal Supervisor: Prof Lizbeth Goodman, UCD</w:t>
      </w:r>
    </w:p>
    <w:p w14:paraId="3B47793D" w14:textId="5DBBA21D" w:rsidR="00871840" w:rsidRPr="00D2535D" w:rsidRDefault="00EA56D1" w:rsidP="00887152">
      <w:r w:rsidRPr="00D2535D">
        <w:t>Hi, my name is moisen,</w:t>
      </w:r>
      <w:r w:rsidR="00871840" w:rsidRPr="00D2535D">
        <w:t xml:space="preserve"> I am using AI voice generator, so </w:t>
      </w:r>
      <w:r w:rsidR="00444C32" w:rsidRPr="00D2535D">
        <w:t>this</w:t>
      </w:r>
      <w:r w:rsidR="00871840" w:rsidRPr="00D2535D">
        <w:t xml:space="preserve"> voice won’t be as nice as my own.</w:t>
      </w:r>
    </w:p>
    <w:p w14:paraId="59E1EE22" w14:textId="3D45D69F" w:rsidR="00EA56D1" w:rsidRPr="00D2535D" w:rsidRDefault="00EA56D1" w:rsidP="00887152">
      <w:r w:rsidRPr="00D2535D">
        <w:t>I’</w:t>
      </w:r>
      <w:r w:rsidR="00D62829" w:rsidRPr="00D2535D">
        <w:t>m a</w:t>
      </w:r>
      <w:r w:rsidRPr="00D2535D">
        <w:t xml:space="preserve"> PhD candidate at </w:t>
      </w:r>
      <w:r w:rsidR="00FB5B9F" w:rsidRPr="00D2535D">
        <w:t>University College Dublin (</w:t>
      </w:r>
      <w:r w:rsidRPr="00D2535D">
        <w:t>UCD</w:t>
      </w:r>
      <w:r w:rsidR="00FB5B9F" w:rsidRPr="00D2535D">
        <w:t>)</w:t>
      </w:r>
      <w:r w:rsidRPr="00D2535D">
        <w:t xml:space="preserve">. My focus is on Inclusive Design Praxis- towards a set of Applied Guidelines for Unlearning and Questioning. </w:t>
      </w:r>
    </w:p>
    <w:p w14:paraId="4B7962A5" w14:textId="4BC0BF0C" w:rsidR="00EA56D1" w:rsidRPr="00D2535D" w:rsidRDefault="00EA56D1" w:rsidP="00887152">
      <w:r w:rsidRPr="00D2535D">
        <w:t xml:space="preserve">In short, I am aiming to plant a seed that hopefully one day it will become a philosophy we all live by. A practice of ‘unlearning and questioning’ to understand </w:t>
      </w:r>
      <w:r w:rsidR="00241652" w:rsidRPr="00D2535D">
        <w:t xml:space="preserve">Inclusive Design </w:t>
      </w:r>
      <w:r w:rsidRPr="00D2535D">
        <w:t xml:space="preserve">as a mindset. </w:t>
      </w:r>
    </w:p>
    <w:p w14:paraId="0ACA3B0C" w14:textId="77777777" w:rsidR="00EA56D1" w:rsidRPr="00D2535D" w:rsidRDefault="00EA56D1" w:rsidP="00887152"/>
    <w:p w14:paraId="0B47EC71" w14:textId="51C1F2E4" w:rsidR="00EA56D1" w:rsidRPr="00D2535D" w:rsidRDefault="00EA56D1" w:rsidP="00887152">
      <w:r w:rsidRPr="00D2535D">
        <w:t>I am</w:t>
      </w:r>
      <w:r w:rsidR="00D62829" w:rsidRPr="00D2535D">
        <w:t xml:space="preserve">, </w:t>
      </w:r>
      <w:r w:rsidRPr="00D2535D">
        <w:t xml:space="preserve">a 43-year-old bald gentleman, handsome and weird. I leave the definition of handsome to your imagination. But why do I call myself weird? You see English is my second language, </w:t>
      </w:r>
      <w:r w:rsidR="00D62829" w:rsidRPr="00D2535D">
        <w:t>and language plays a great part in our culture and mindset. T</w:t>
      </w:r>
      <w:r w:rsidRPr="00D2535D">
        <w:t>o me weird means out of the ordinary, exciting, peculiar, curious, unique! Everything that “normal” is not!</w:t>
      </w:r>
    </w:p>
    <w:p w14:paraId="61465D8D" w14:textId="7F0256C6" w:rsidR="00EA56D1" w:rsidRPr="00D2535D" w:rsidRDefault="00EA56D1" w:rsidP="00887152">
      <w:r w:rsidRPr="00D2535D">
        <w:t xml:space="preserve">By now you probably realised this is not your </w:t>
      </w:r>
      <w:r w:rsidR="00D62829" w:rsidRPr="00D2535D">
        <w:t xml:space="preserve">typical </w:t>
      </w:r>
      <w:r w:rsidRPr="00D2535D">
        <w:t>academic PhD presentation.</w:t>
      </w:r>
    </w:p>
    <w:p w14:paraId="0C07199D" w14:textId="77777777" w:rsidR="00A13B02" w:rsidRPr="00D2535D" w:rsidRDefault="00A13B02" w:rsidP="00887152"/>
    <w:p w14:paraId="6FEF1428" w14:textId="77777777" w:rsidR="00EA56D1" w:rsidRPr="00D2535D" w:rsidRDefault="00EA56D1" w:rsidP="00887152"/>
    <w:p w14:paraId="118ECB72" w14:textId="0561EA3A" w:rsidR="00EA56D1" w:rsidRPr="00D2535D" w:rsidRDefault="00EA56D1" w:rsidP="00056C44">
      <w:pPr>
        <w:pStyle w:val="Heading2"/>
      </w:pPr>
      <w:r w:rsidRPr="00D2535D">
        <w:lastRenderedPageBreak/>
        <w:t xml:space="preserve">What is </w:t>
      </w:r>
      <w:r w:rsidR="00CD05E9" w:rsidRPr="00D2535D">
        <w:t>Inclusive Design</w:t>
      </w:r>
      <w:r w:rsidRPr="00D2535D">
        <w:t>?</w:t>
      </w:r>
      <w:r w:rsidR="00120F45" w:rsidRPr="00D2535D">
        <w:t xml:space="preserve"> </w:t>
      </w:r>
    </w:p>
    <w:p w14:paraId="163BB3CD" w14:textId="14940096" w:rsidR="00EA56D1" w:rsidRPr="00D2535D" w:rsidRDefault="00EA56D1" w:rsidP="00887152">
      <w:r w:rsidRPr="00D2535D">
        <w:t xml:space="preserve">Inclusive Design (ID) is a philosophy and practice aimed at creating solutions that </w:t>
      </w:r>
      <w:r w:rsidR="00FB5B9F" w:rsidRPr="00D2535D">
        <w:t xml:space="preserve">aims to support </w:t>
      </w:r>
      <w:r w:rsidRPr="00D2535D">
        <w:t>the full range of human diversity. It transcends traditional design paradigms</w:t>
      </w:r>
      <w:r w:rsidR="00120F45" w:rsidRPr="00D2535D">
        <w:t xml:space="preserve">, </w:t>
      </w:r>
      <w:r w:rsidR="00FB5B9F" w:rsidRPr="00D2535D">
        <w:t>i.e., any design with the one-size-fit-all practise</w:t>
      </w:r>
      <w:r w:rsidR="00120F45" w:rsidRPr="00D2535D">
        <w:t>,</w:t>
      </w:r>
      <w:r w:rsidR="00FB5B9F" w:rsidRPr="00D2535D">
        <w:t xml:space="preserve"> </w:t>
      </w:r>
      <w:r w:rsidRPr="00D2535D">
        <w:t xml:space="preserve">by emphasizing the importance of considering </w:t>
      </w:r>
      <w:r w:rsidR="00FB5B9F" w:rsidRPr="00D2535D">
        <w:t>the</w:t>
      </w:r>
      <w:r w:rsidRPr="00D2535D">
        <w:t xml:space="preserve"> individual's needs, abilities, and experiences in the design process. At its core, Inclusive Design is driven by a process of 'unlearning and questioning,' challenging designers to confront and dismantle their preconceptions and biases. This process involves a deep </w:t>
      </w:r>
      <w:r w:rsidR="00FB5B9F" w:rsidRPr="00D2535D">
        <w:t>reflection</w:t>
      </w:r>
      <w:r w:rsidRPr="00D2535D">
        <w:t xml:space="preserve"> and a willingness to change one’s perspective, acknowledging the complexity and diversity of human narratives.</w:t>
      </w:r>
    </w:p>
    <w:p w14:paraId="3F016C54" w14:textId="5B10AECA" w:rsidR="00EA56D1" w:rsidRPr="00D2535D" w:rsidRDefault="00EA56D1" w:rsidP="00DC3CDB">
      <w:r w:rsidRPr="00D2535D">
        <w:t>Before I dive into my personal experience and understanding of Inclusive Design as a mindset, how media, religion, education, family, and society have influenced my way of life, I want to give you a short summary of what my PhD is about:</w:t>
      </w:r>
    </w:p>
    <w:p w14:paraId="5A18ADEE" w14:textId="0F7E9BD9" w:rsidR="00120F45" w:rsidRPr="00D2535D" w:rsidRDefault="00120F45" w:rsidP="00DC3CDB"/>
    <w:p w14:paraId="0B97888E" w14:textId="3190206B" w:rsidR="00241652" w:rsidRPr="00D2535D" w:rsidRDefault="00EA56D1" w:rsidP="00DC3CDB">
      <w:r w:rsidRPr="00D2535D">
        <w:t xml:space="preserve">I'm proposing that </w:t>
      </w:r>
      <w:r w:rsidR="00241652" w:rsidRPr="00D2535D">
        <w:t xml:space="preserve">Inclusive Design </w:t>
      </w:r>
      <w:r w:rsidRPr="00D2535D">
        <w:t>i</w:t>
      </w:r>
      <w:r w:rsidR="006643DC" w:rsidRPr="00D2535D">
        <w:t xml:space="preserve">s not </w:t>
      </w:r>
      <w:r w:rsidRPr="00D2535D">
        <w:t>just a set of standards; it's a mindset that should be practiced</w:t>
      </w:r>
      <w:r w:rsidR="00FB5B9F" w:rsidRPr="00D2535D">
        <w:t xml:space="preserve"> in personal and professional life</w:t>
      </w:r>
      <w:r w:rsidRPr="00D2535D">
        <w:t xml:space="preserve">. </w:t>
      </w:r>
      <w:r w:rsidR="006569D8" w:rsidRPr="00D2535D">
        <w:t xml:space="preserve">Through research, literature review, interviews with </w:t>
      </w:r>
      <w:r w:rsidR="00241652" w:rsidRPr="00D2535D">
        <w:t xml:space="preserve">Inclusive Design </w:t>
      </w:r>
      <w:r w:rsidR="006569D8" w:rsidRPr="00D2535D">
        <w:t xml:space="preserve">global leaders such as Professor Jutta Treviranus Director of the Inclusive Design Research Centre (IDRC), Professor </w:t>
      </w:r>
      <w:r w:rsidR="006569D8" w:rsidRPr="00D2535D">
        <w:rPr>
          <w:rFonts w:eastAsia="Verdana"/>
        </w:rPr>
        <w:t xml:space="preserve">Sambhavi Chandrashekar, </w:t>
      </w:r>
      <w:r w:rsidR="006569D8" w:rsidRPr="00D2535D">
        <w:t>Global Accessibility Lead at D2L</w:t>
      </w:r>
      <w:r w:rsidR="006569D8" w:rsidRPr="00D2535D">
        <w:rPr>
          <w:rFonts w:eastAsia="Verdana"/>
        </w:rPr>
        <w:t xml:space="preserve">, </w:t>
      </w:r>
      <w:r w:rsidR="00887152" w:rsidRPr="00D2535D">
        <w:rPr>
          <w:rFonts w:eastAsia="Verdana"/>
        </w:rPr>
        <w:t xml:space="preserve">professor of </w:t>
      </w:r>
      <w:r w:rsidR="001D41E6" w:rsidRPr="00D2535D">
        <w:t>Inclusive Design</w:t>
      </w:r>
      <w:r w:rsidR="006569D8" w:rsidRPr="00D2535D">
        <w:rPr>
          <w:rFonts w:eastAsia="Verdana"/>
        </w:rPr>
        <w:t xml:space="preserve">, </w:t>
      </w:r>
      <w:r w:rsidR="006569D8" w:rsidRPr="00D2535D">
        <w:t xml:space="preserve">Professor </w:t>
      </w:r>
      <w:r w:rsidR="006569D8" w:rsidRPr="00D2535D">
        <w:rPr>
          <w:rFonts w:eastAsia="Verdana"/>
        </w:rPr>
        <w:t>Lizbeth Goodman</w:t>
      </w:r>
      <w:r w:rsidR="00887152" w:rsidRPr="00D2535D">
        <w:rPr>
          <w:rFonts w:eastAsia="Verdana"/>
        </w:rPr>
        <w:t xml:space="preserve">, </w:t>
      </w:r>
      <w:r w:rsidR="00887152" w:rsidRPr="00D2535D">
        <w:t xml:space="preserve">Founder &amp; Director of </w:t>
      </w:r>
      <w:proofErr w:type="spellStart"/>
      <w:r w:rsidR="00887152" w:rsidRPr="00D2535D">
        <w:t>SMARTlab</w:t>
      </w:r>
      <w:proofErr w:type="spellEnd"/>
      <w:r w:rsidR="00887152" w:rsidRPr="00D2535D">
        <w:t xml:space="preserve">, Professor of </w:t>
      </w:r>
      <w:r w:rsidR="00241652" w:rsidRPr="00D2535D">
        <w:t xml:space="preserve">Inclusive Design </w:t>
      </w:r>
      <w:r w:rsidR="00887152" w:rsidRPr="00D2535D">
        <w:t xml:space="preserve">&amp; Chair of Creative Technology Innovation, </w:t>
      </w:r>
      <w:r w:rsidR="00FB5B9F" w:rsidRPr="00D2535D">
        <w:t>UCD</w:t>
      </w:r>
      <w:r w:rsidR="00887152" w:rsidRPr="00D2535D">
        <w:t xml:space="preserve">, and Dr </w:t>
      </w:r>
      <w:r w:rsidR="00887152" w:rsidRPr="00D2535D">
        <w:rPr>
          <w:rFonts w:eastAsia="Verdana"/>
        </w:rPr>
        <w:t>Manisha Amin, CEO of the Centre for Inclusive Design in Australia</w:t>
      </w:r>
      <w:r w:rsidR="00FB5B9F" w:rsidRPr="00D2535D">
        <w:rPr>
          <w:rFonts w:eastAsia="Verdana"/>
        </w:rPr>
        <w:t>, Plus</w:t>
      </w:r>
      <w:r w:rsidR="006569D8" w:rsidRPr="00D2535D">
        <w:t xml:space="preserve"> my personal and professional experience </w:t>
      </w:r>
      <w:r w:rsidR="00887152" w:rsidRPr="00D2535D">
        <w:t xml:space="preserve">as an </w:t>
      </w:r>
      <w:r w:rsidR="00241652" w:rsidRPr="00D2535D">
        <w:t xml:space="preserve">Inclusive Design </w:t>
      </w:r>
      <w:r w:rsidR="00887152" w:rsidRPr="00D2535D">
        <w:t xml:space="preserve">and lifelong-learner, I have argued that </w:t>
      </w:r>
      <w:r w:rsidR="00241652" w:rsidRPr="00D2535D">
        <w:t xml:space="preserve">Inclusive Design </w:t>
      </w:r>
      <w:r w:rsidR="00887152" w:rsidRPr="00D2535D">
        <w:t xml:space="preserve">is a mindset and the first step in having this mindset is through practicing </w:t>
      </w:r>
      <w:r w:rsidR="00241652" w:rsidRPr="00D2535D">
        <w:t>‘Unlearning and Questioning</w:t>
      </w:r>
      <w:r w:rsidR="00120F45" w:rsidRPr="00D2535D">
        <w:t>.</w:t>
      </w:r>
      <w:r w:rsidR="00241652" w:rsidRPr="00D2535D">
        <w:t>’</w:t>
      </w:r>
      <w:r w:rsidR="00D62829" w:rsidRPr="00D2535D">
        <w:t xml:space="preserve"> </w:t>
      </w:r>
    </w:p>
    <w:p w14:paraId="7EA9CCC4" w14:textId="77777777" w:rsidR="00793C4A" w:rsidRPr="00D2535D" w:rsidRDefault="00793C4A" w:rsidP="00DC3CDB"/>
    <w:p w14:paraId="6BE9747D" w14:textId="5ED845C9" w:rsidR="00793C4A" w:rsidRPr="00D2535D" w:rsidRDefault="00793C4A" w:rsidP="00DC3CDB"/>
    <w:p w14:paraId="541D687D" w14:textId="59F01F31" w:rsidR="00D62829" w:rsidRPr="00D2535D" w:rsidRDefault="00D62829" w:rsidP="00DC3CDB">
      <w:r w:rsidRPr="00D2535D">
        <w:t xml:space="preserve">For today, I'll keep it high level and not dive into all the nitty-gritty of </w:t>
      </w:r>
      <w:r w:rsidR="00241652" w:rsidRPr="00D2535D">
        <w:t>‘Unlearning and Questioning’</w:t>
      </w:r>
      <w:r w:rsidR="00241652" w:rsidRPr="00241652">
        <w:t xml:space="preserve"> </w:t>
      </w:r>
      <w:r w:rsidR="00887152" w:rsidRPr="00D2535D">
        <w:t>process or the framework.</w:t>
      </w:r>
      <w:r w:rsidRPr="00D2535D">
        <w:t xml:space="preserve"> </w:t>
      </w:r>
      <w:r w:rsidR="00FB5B9F" w:rsidRPr="00D2535D">
        <w:t>And, h</w:t>
      </w:r>
      <w:r w:rsidRPr="00D2535D">
        <w:t xml:space="preserve">opefully, by the end, you'll be curious enough to want to dig deeper and maybe even check out my full PhD work. </w:t>
      </w:r>
    </w:p>
    <w:p w14:paraId="5B83B7FE" w14:textId="5927493E" w:rsidR="00B9688F" w:rsidRPr="00D2535D" w:rsidRDefault="004452EF" w:rsidP="00D62829">
      <w:r w:rsidRPr="00D2535D">
        <w:t xml:space="preserve">My approach to </w:t>
      </w:r>
      <w:r w:rsidR="00241652" w:rsidRPr="00D2535D">
        <w:t xml:space="preserve">inclusive design </w:t>
      </w:r>
      <w:r w:rsidRPr="00D2535D">
        <w:t xml:space="preserve">insists on viewing it through a personal lens, arguing that the way we understand and process the world around us—our cognitive processing and perception—is incredibly unique and subjective. </w:t>
      </w:r>
      <w:r w:rsidRPr="00D2535D">
        <w:br/>
        <w:t xml:space="preserve">Drawing from the insights of thinkers like Anil Seth and Donald Huffman, my work places a spotlight on the critical role that personal perspective plays in both understanding and articulating </w:t>
      </w:r>
      <w:r w:rsidR="00CD05E9" w:rsidRPr="00D2535D">
        <w:t>Inclusive Design</w:t>
      </w:r>
      <w:r w:rsidRPr="00D2535D">
        <w:t>.</w:t>
      </w:r>
      <w:r w:rsidR="00B9688F" w:rsidRPr="00D2535D">
        <w:t xml:space="preserve"> </w:t>
      </w:r>
      <w:r w:rsidRPr="00D2535D">
        <w:t xml:space="preserve">Thomas </w:t>
      </w:r>
      <w:r w:rsidR="00B9688F" w:rsidRPr="00D2535D">
        <w:t>Nagel's exploration of 'qualia' further reinforces the inherent subjectivity of conscious experiences, highlighting the impossibility of fully grasping another's subjective experiences due to the deeply personal nature of consciousness. Chalmers' discussion of the "hard problem of consciousness" posits that conscious experience is fundamentally subjective, presenting a significant challenge to the science of the mind in understanding the nature of these experiences.</w:t>
      </w:r>
    </w:p>
    <w:p w14:paraId="490D61DC" w14:textId="06E2B6F4" w:rsidR="00793C4A" w:rsidRPr="00D2535D" w:rsidRDefault="00B9688F" w:rsidP="00D615DD">
      <w:r w:rsidRPr="00D2535D">
        <w:t xml:space="preserve">What I'm trying to convey here is what Buddha said: “we are all unique and in uniqueness we are all alike.” </w:t>
      </w:r>
    </w:p>
    <w:p w14:paraId="4AE2C225" w14:textId="2B60E949" w:rsidR="00D615DD" w:rsidRPr="00D2535D" w:rsidRDefault="00B9688F" w:rsidP="00D615DD">
      <w:pPr>
        <w:rPr>
          <w:b/>
          <w:bCs/>
        </w:rPr>
      </w:pPr>
      <w:r w:rsidRPr="00D2535D">
        <w:rPr>
          <w:b/>
          <w:bCs/>
        </w:rPr>
        <w:t xml:space="preserve">Let me give you </w:t>
      </w:r>
      <w:r w:rsidR="00E91B09" w:rsidRPr="00D2535D">
        <w:rPr>
          <w:b/>
          <w:bCs/>
        </w:rPr>
        <w:t>few</w:t>
      </w:r>
      <w:r w:rsidR="006643DC" w:rsidRPr="00D2535D">
        <w:rPr>
          <w:b/>
          <w:bCs/>
        </w:rPr>
        <w:t xml:space="preserve"> </w:t>
      </w:r>
      <w:r w:rsidRPr="00D2535D">
        <w:rPr>
          <w:b/>
          <w:bCs/>
        </w:rPr>
        <w:t>example</w:t>
      </w:r>
      <w:r w:rsidR="00E91B09" w:rsidRPr="00D2535D">
        <w:rPr>
          <w:b/>
          <w:bCs/>
        </w:rPr>
        <w:t>s</w:t>
      </w:r>
      <w:r w:rsidR="00F417B2" w:rsidRPr="00D2535D">
        <w:rPr>
          <w:b/>
          <w:bCs/>
        </w:rPr>
        <w:t>:</w:t>
      </w:r>
    </w:p>
    <w:p w14:paraId="1E05EA78" w14:textId="295987A2" w:rsidR="00D615DD" w:rsidRPr="00D2535D" w:rsidRDefault="00D615DD" w:rsidP="00D615DD">
      <w:r w:rsidRPr="00D2535D">
        <w:t xml:space="preserve">Consider how we perceive the color red. Our eyes, with millions of photoreceptors, catch light reflecting off objects, but not the red light that it's absorbed. Out of 1.5 million receptors in our retina, about 1500 data points get translated to pulses and sent as signals to our brain. Then our brain uses deductive reasoning to create and imagine what we see or not see. Just as our fingerprints are different, so is our biology, DNA, photoreceptors, taste buds </w:t>
      </w:r>
      <w:proofErr w:type="gramStart"/>
      <w:r w:rsidRPr="00D2535D">
        <w:t>and etc.</w:t>
      </w:r>
      <w:proofErr w:type="gramEnd"/>
      <w:r w:rsidRPr="00D2535D">
        <w:t xml:space="preserve"> meaning we all see slightly differently </w:t>
      </w:r>
      <w:r w:rsidR="00F417B2" w:rsidRPr="00D2535D">
        <w:t xml:space="preserve">shade </w:t>
      </w:r>
      <w:r w:rsidRPr="00D2535D">
        <w:t xml:space="preserve">of red. </w:t>
      </w:r>
      <w:r w:rsidR="00F417B2" w:rsidRPr="00D2535D">
        <w:t>Or s</w:t>
      </w:r>
      <w:r w:rsidRPr="00D2535D">
        <w:t>omeone</w:t>
      </w:r>
      <w:r w:rsidR="00F417B2" w:rsidRPr="00D2535D">
        <w:t xml:space="preserve"> with</w:t>
      </w:r>
      <w:r w:rsidRPr="00D2535D">
        <w:t xml:space="preserve"> colorblind</w:t>
      </w:r>
      <w:r w:rsidR="00F417B2" w:rsidRPr="00D2535D">
        <w:t xml:space="preserve">ness </w:t>
      </w:r>
      <w:r w:rsidRPr="00D2535D">
        <w:t xml:space="preserve">might see it as another color entirely. Even culture and </w:t>
      </w:r>
      <w:r w:rsidRPr="00D2535D">
        <w:lastRenderedPageBreak/>
        <w:t xml:space="preserve">geography </w:t>
      </w:r>
      <w:proofErr w:type="gramStart"/>
      <w:r w:rsidRPr="00D2535D">
        <w:t>influence</w:t>
      </w:r>
      <w:r w:rsidR="00F417B2" w:rsidRPr="00D2535D">
        <w:t>s</w:t>
      </w:r>
      <w:proofErr w:type="gramEnd"/>
      <w:r w:rsidRPr="00D2535D">
        <w:t xml:space="preserve"> our perception, like how we envision a turquoise stone's color, which might range from light green to ocean blue.</w:t>
      </w:r>
    </w:p>
    <w:p w14:paraId="4C21F8A4" w14:textId="540972C7" w:rsidR="00E91B09" w:rsidRPr="00D2535D" w:rsidRDefault="00B9688F" w:rsidP="00F417B2">
      <w:r w:rsidRPr="00D2535D">
        <w:t xml:space="preserve">The same is true about the taste of food like chocolate. The taste, the aroma, the texture, and the imagination, the feeling, the image imagined in our brain is a unique experience. Now, if it's not the first-time we are eating a chocolate, the imagination is based on memory and </w:t>
      </w:r>
      <w:proofErr w:type="gramStart"/>
      <w:r w:rsidRPr="00D2535D">
        <w:t>past experience</w:t>
      </w:r>
      <w:proofErr w:type="gramEnd"/>
      <w:r w:rsidR="00120F45" w:rsidRPr="00D2535D">
        <w:t xml:space="preserve">; </w:t>
      </w:r>
      <w:r w:rsidRPr="00D2535D">
        <w:t xml:space="preserve">pleasant </w:t>
      </w:r>
      <w:r w:rsidR="00E91B09" w:rsidRPr="00D2535D">
        <w:t>or</w:t>
      </w:r>
      <w:r w:rsidRPr="00D2535D">
        <w:t xml:space="preserve"> bitter. </w:t>
      </w:r>
      <w:r w:rsidR="00F417B2" w:rsidRPr="00D2535D">
        <w:br/>
      </w:r>
      <w:r w:rsidRPr="00D2535D">
        <w:t>So, packets of information, a collection of chemicals and their interactions</w:t>
      </w:r>
      <w:r w:rsidR="00E91B09" w:rsidRPr="00D2535D">
        <w:t xml:space="preserve"> with our senses</w:t>
      </w:r>
      <w:r w:rsidRPr="00D2535D">
        <w:t>, get translated to electric pulses and transferred to our brain, and then interpreted based on accumulated knowledge from the past and present experience to a unique conscious experience.</w:t>
      </w:r>
    </w:p>
    <w:p w14:paraId="5B96C131" w14:textId="3D8F498A" w:rsidR="00B9688F" w:rsidRPr="00D2535D" w:rsidRDefault="00B9688F" w:rsidP="00F417B2">
      <w:r w:rsidRPr="00D2535D">
        <w:t xml:space="preserve"> Now let’s </w:t>
      </w:r>
      <w:r w:rsidR="00F417B2" w:rsidRPr="00D2535D">
        <w:t xml:space="preserve">NOT </w:t>
      </w:r>
      <w:r w:rsidRPr="00D2535D">
        <w:t xml:space="preserve">talk about dinner and Netflix and how we don’t taste the food or </w:t>
      </w:r>
      <w:r w:rsidR="00E91B09" w:rsidRPr="00D2535D">
        <w:t>our</w:t>
      </w:r>
      <w:r w:rsidRPr="00D2535D">
        <w:t xml:space="preserve"> awareness of the delicious food </w:t>
      </w:r>
      <w:r w:rsidR="00E91B09" w:rsidRPr="00D2535D">
        <w:t xml:space="preserve">we eat while watching a movie! </w:t>
      </w:r>
    </w:p>
    <w:p w14:paraId="09E051F4" w14:textId="5BDBB9EA" w:rsidR="00793C4A" w:rsidRPr="00D2535D" w:rsidRDefault="00793C4A" w:rsidP="00F417B2"/>
    <w:p w14:paraId="262CFC4C" w14:textId="2BA5BFF1" w:rsidR="00E91B09" w:rsidRPr="00D2535D" w:rsidRDefault="00F417B2" w:rsidP="00F417B2">
      <w:pPr>
        <w:rPr>
          <w:b/>
          <w:bCs/>
        </w:rPr>
      </w:pPr>
      <w:r w:rsidRPr="00D2535D">
        <w:rPr>
          <w:b/>
          <w:bCs/>
        </w:rPr>
        <w:t>L</w:t>
      </w:r>
      <w:r w:rsidR="00B9688F" w:rsidRPr="00D2535D">
        <w:rPr>
          <w:b/>
          <w:bCs/>
        </w:rPr>
        <w:t xml:space="preserve">et me ask you this: </w:t>
      </w:r>
    </w:p>
    <w:p w14:paraId="417E5C6D" w14:textId="4AEB2D72" w:rsidR="00B9688F" w:rsidRPr="00D2535D" w:rsidRDefault="00B9688F" w:rsidP="00F417B2">
      <w:r w:rsidRPr="00D2535D">
        <w:t>Can you fully explain the taste and experience of chocolate</w:t>
      </w:r>
      <w:r w:rsidR="00F417B2" w:rsidRPr="00D2535D">
        <w:t xml:space="preserve"> t</w:t>
      </w:r>
      <w:r w:rsidR="00E91B09" w:rsidRPr="00D2535D">
        <w:t xml:space="preserve">o someone who has never eaten a chocolate. </w:t>
      </w:r>
      <w:r w:rsidRPr="00D2535D">
        <w:t xml:space="preserve">How about emotions and feelings? The same way we need to experience love to understand it before sharing love. We need to experience and understand Inclusion from our own point of view. The love we are taught, the love we receive from others, as beautiful as it is, it is another translation and interpretation based on our subjective experience of life and love. </w:t>
      </w:r>
      <w:r w:rsidR="00F417B2" w:rsidRPr="00D2535D">
        <w:br/>
      </w:r>
      <w:r w:rsidRPr="00D2535D">
        <w:t>Hence, to truly experience Love, we need to love ourselves, through self-recognition, self-esteem</w:t>
      </w:r>
      <w:r w:rsidR="00F417B2" w:rsidRPr="00D2535D">
        <w:t xml:space="preserve">. </w:t>
      </w:r>
      <w:r w:rsidRPr="00D2535D">
        <w:t xml:space="preserve">You probably know this, if not, I’ll suggest looking up Adlerian psychology to go deeper into this. When we truly love ourselves, we realize there is no “other.” The self dissolves! What I do to you, I am doing it to me. </w:t>
      </w:r>
    </w:p>
    <w:p w14:paraId="27ACA375" w14:textId="77777777" w:rsidR="00B9688F" w:rsidRPr="00D2535D" w:rsidRDefault="00B9688F" w:rsidP="00F417B2">
      <w:pPr>
        <w:rPr>
          <w:b/>
          <w:bCs/>
        </w:rPr>
      </w:pPr>
      <w:r w:rsidRPr="00D2535D">
        <w:rPr>
          <w:b/>
          <w:bCs/>
        </w:rPr>
        <w:lastRenderedPageBreak/>
        <w:t>Or as Dr. Leroy Little Bear puts it: What you do to the land, to the animals, to the water, you do to yourself.</w:t>
      </w:r>
    </w:p>
    <w:p w14:paraId="49590F70" w14:textId="7B7B6573" w:rsidR="00F417B2" w:rsidRPr="00D2535D" w:rsidRDefault="00B9688F" w:rsidP="00F417B2">
      <w:r w:rsidRPr="00D2535D">
        <w:t xml:space="preserve">Hence, to realize the sting of exclusion, to understand and to feel the warmth of </w:t>
      </w:r>
      <w:r w:rsidR="00B73A10" w:rsidRPr="00D2535D">
        <w:t xml:space="preserve">being welcomed, recognized, loved and </w:t>
      </w:r>
      <w:proofErr w:type="gramStart"/>
      <w:r w:rsidRPr="00D2535D">
        <w:t>Inclu</w:t>
      </w:r>
      <w:r w:rsidR="00B73A10" w:rsidRPr="00D2535D">
        <w:t>ded</w:t>
      </w:r>
      <w:proofErr w:type="gramEnd"/>
      <w:r w:rsidRPr="00D2535D">
        <w:t xml:space="preserve"> one has to experience it from their own point of view.</w:t>
      </w:r>
      <w:r w:rsidR="006643DC" w:rsidRPr="00D2535D">
        <w:t xml:space="preserve"> </w:t>
      </w:r>
      <w:r w:rsidR="00F417B2" w:rsidRPr="00D2535D">
        <w:t xml:space="preserve"> </w:t>
      </w:r>
    </w:p>
    <w:p w14:paraId="22EBA5F8" w14:textId="567A3BF0" w:rsidR="00B9688F" w:rsidRPr="00D2535D" w:rsidRDefault="00B9688F" w:rsidP="00056C44">
      <w:pPr>
        <w:pStyle w:val="Heading2"/>
      </w:pPr>
      <w:r w:rsidRPr="00D2535D">
        <w:t>U</w:t>
      </w:r>
      <w:r w:rsidR="00F417B2" w:rsidRPr="00D2535D">
        <w:t xml:space="preserve">nearning and </w:t>
      </w:r>
      <w:r w:rsidRPr="00D2535D">
        <w:t>Q</w:t>
      </w:r>
      <w:r w:rsidR="00F417B2" w:rsidRPr="00D2535D">
        <w:t>uestioning</w:t>
      </w:r>
    </w:p>
    <w:p w14:paraId="454AF203" w14:textId="008B4E78" w:rsidR="00B9688F" w:rsidRPr="00D2535D" w:rsidRDefault="006643DC" w:rsidP="00887152">
      <w:r w:rsidRPr="00D2535D">
        <w:t xml:space="preserve">What I am aiming to </w:t>
      </w:r>
      <w:r w:rsidR="00377BD6" w:rsidRPr="00D2535D">
        <w:t xml:space="preserve">convey </w:t>
      </w:r>
      <w:r w:rsidRPr="00D2535D">
        <w:t>here, is this:</w:t>
      </w:r>
      <w:r w:rsidR="00F417B2" w:rsidRPr="00D2535D">
        <w:br/>
      </w:r>
      <w:proofErr w:type="gramStart"/>
      <w:r w:rsidR="00B9688F" w:rsidRPr="00D2535D">
        <w:t>In order to</w:t>
      </w:r>
      <w:proofErr w:type="gramEnd"/>
      <w:r w:rsidR="00B9688F" w:rsidRPr="00D2535D">
        <w:t xml:space="preserve"> have </w:t>
      </w:r>
      <w:r w:rsidR="00F417B2" w:rsidRPr="00D2535D">
        <w:t xml:space="preserve">an </w:t>
      </w:r>
      <w:r w:rsidR="00241652" w:rsidRPr="00D2535D">
        <w:t xml:space="preserve">Inclusive Design </w:t>
      </w:r>
      <w:r w:rsidR="00B9688F" w:rsidRPr="00D2535D">
        <w:t xml:space="preserve">mindset, as part of our </w:t>
      </w:r>
      <w:r w:rsidRPr="00D2535D">
        <w:t>day-to-day</w:t>
      </w:r>
      <w:r w:rsidR="00B9688F" w:rsidRPr="00D2535D">
        <w:t xml:space="preserve"> engagements</w:t>
      </w:r>
      <w:r w:rsidR="00B73A10" w:rsidRPr="00D2535D">
        <w:t xml:space="preserve"> and relationships</w:t>
      </w:r>
      <w:r w:rsidR="00B9688F" w:rsidRPr="00D2535D">
        <w:t xml:space="preserve">, in our research and development, in our designs and policy making, </w:t>
      </w:r>
      <w:r w:rsidR="00B73A10" w:rsidRPr="00D2535D">
        <w:t xml:space="preserve">and </w:t>
      </w:r>
      <w:r w:rsidR="00B9688F" w:rsidRPr="00D2535D">
        <w:t xml:space="preserve">to make this philosophy part of our culture, part of our collective conscious experience, we need to </w:t>
      </w:r>
      <w:r w:rsidR="004F79AC" w:rsidRPr="00D2535D">
        <w:t xml:space="preserve">practice </w:t>
      </w:r>
      <w:r w:rsidR="00241652" w:rsidRPr="00D2535D">
        <w:t xml:space="preserve">‘Unlearning and Questioning’ </w:t>
      </w:r>
      <w:r w:rsidR="00B9688F" w:rsidRPr="00D2535D">
        <w:t xml:space="preserve">as the starting point. </w:t>
      </w:r>
    </w:p>
    <w:p w14:paraId="1A7C2167" w14:textId="7B4E0C69" w:rsidR="00B9688F" w:rsidRPr="00D2535D" w:rsidRDefault="006643DC" w:rsidP="00887152">
      <w:r w:rsidRPr="00D2535D">
        <w:t xml:space="preserve">Let me share with you a personal example of </w:t>
      </w:r>
      <w:r w:rsidR="00241652" w:rsidRPr="00D2535D">
        <w:t xml:space="preserve">‘Unlearning and Questioning’ </w:t>
      </w:r>
      <w:r w:rsidRPr="00D2535D">
        <w:t>in challenging my own assumptions and biases.</w:t>
      </w:r>
    </w:p>
    <w:p w14:paraId="6E3B2619" w14:textId="1C42987E" w:rsidR="00670328" w:rsidRPr="00D2535D" w:rsidRDefault="00B9688F" w:rsidP="00887152">
      <w:r w:rsidRPr="00D2535D">
        <w:t>Growing up I was privileged to be able to have traveled abroad, and had access to computers, international satellite TV, and the internet at an early age—</w:t>
      </w:r>
      <w:proofErr w:type="gramStart"/>
      <w:r w:rsidRPr="00D2535D">
        <w:t>yet,</w:t>
      </w:r>
      <w:proofErr w:type="gramEnd"/>
      <w:r w:rsidRPr="00D2535D">
        <w:t xml:space="preserve"> no direct interactions with individuals with disabilities. This absence led me to question: Was it possible not to know anyone with a disability? Why were my only encounters with disability mediated through television screens, often portrayed negatively? </w:t>
      </w:r>
      <w:r w:rsidR="00670328" w:rsidRPr="00D2535D">
        <w:t xml:space="preserve">These questions got me started on rethinking </w:t>
      </w:r>
      <w:r w:rsidR="00DC3CDB" w:rsidRPr="00D2535D">
        <w:t>my assumptions</w:t>
      </w:r>
      <w:r w:rsidR="00670328" w:rsidRPr="00D2535D">
        <w:t>. They showed me how, back in Iran and other places I've been, there's often a mindset that overlooks people with disabilities without even realizing it.</w:t>
      </w:r>
    </w:p>
    <w:p w14:paraId="53F5AE2B" w14:textId="1BB765B0" w:rsidR="004F79AC" w:rsidRPr="00D2535D" w:rsidRDefault="00B9688F" w:rsidP="00887152">
      <w:r w:rsidRPr="00D2535D">
        <w:t xml:space="preserve">My professional career into digital art and web design, initially filled with pride for creating "user-friendly" and visually appealing websites, was </w:t>
      </w:r>
      <w:r w:rsidR="00670328" w:rsidRPr="00D2535D">
        <w:t>nudged</w:t>
      </w:r>
      <w:r w:rsidRPr="00D2535D">
        <w:t xml:space="preserve"> by a client's request that </w:t>
      </w:r>
      <w:r w:rsidR="00670328" w:rsidRPr="00D2535D">
        <w:t>showed</w:t>
      </w:r>
      <w:r w:rsidRPr="00D2535D">
        <w:t xml:space="preserve"> my ignorance. The request to modify a webpage for accessibility reasons </w:t>
      </w:r>
      <w:r w:rsidR="00670328" w:rsidRPr="00D2535D">
        <w:t xml:space="preserve">made to dig deeper </w:t>
      </w:r>
      <w:r w:rsidRPr="00D2535D">
        <w:t xml:space="preserve">into accessible design and disability rights, challenging my </w:t>
      </w:r>
      <w:r w:rsidRPr="00D2535D">
        <w:lastRenderedPageBreak/>
        <w:t xml:space="preserve">preconceived notions of "user-friendliness." </w:t>
      </w:r>
      <w:r w:rsidR="00670328" w:rsidRPr="00D2535D">
        <w:br/>
      </w:r>
      <w:r w:rsidRPr="00D2535D">
        <w:t>This moment was a</w:t>
      </w:r>
      <w:r w:rsidR="00670328" w:rsidRPr="00D2535D">
        <w:t xml:space="preserve">n “aha!” moment in my </w:t>
      </w:r>
      <w:r w:rsidRPr="00D2535D">
        <w:t xml:space="preserve">personal and professional </w:t>
      </w:r>
      <w:r w:rsidR="00670328" w:rsidRPr="00D2535D">
        <w:t>life</w:t>
      </w:r>
      <w:r w:rsidRPr="00D2535D">
        <w:t xml:space="preserve">, </w:t>
      </w:r>
      <w:r w:rsidR="00670328" w:rsidRPr="00D2535D">
        <w:t>encouraging</w:t>
      </w:r>
      <w:r w:rsidRPr="00D2535D">
        <w:t xml:space="preserve"> me to question: What defines the "norm"? Who is truly considered in </w:t>
      </w:r>
      <w:r w:rsidR="00670328" w:rsidRPr="00D2535D">
        <w:t xml:space="preserve">a </w:t>
      </w:r>
      <w:r w:rsidRPr="00D2535D">
        <w:t>"user-friendly" design? And crucially, if a design is inaccessible, can it still be deemed "user-friendly"?</w:t>
      </w:r>
    </w:p>
    <w:p w14:paraId="33048529" w14:textId="191A9661" w:rsidR="00B9688F" w:rsidRPr="00D2535D" w:rsidRDefault="00B9688F" w:rsidP="00887152">
      <w:r w:rsidRPr="00D2535D">
        <w:t xml:space="preserve">The </w:t>
      </w:r>
      <w:r w:rsidR="00B73A10" w:rsidRPr="00D2535D">
        <w:t>client’s</w:t>
      </w:r>
      <w:r w:rsidRPr="00D2535D">
        <w:t xml:space="preserve"> accessibility request </w:t>
      </w:r>
      <w:r w:rsidR="00670328" w:rsidRPr="00D2535D">
        <w:t>led</w:t>
      </w:r>
      <w:r w:rsidRPr="00D2535D">
        <w:t xml:space="preserve"> me to learn more about accessible design, two parallel paths of unlearning unfolded: one, on a technical side, questioning industry standards and design practices, and second, on the human side of things, the deeply personal side, confronting my misconceptions about disability. </w:t>
      </w:r>
    </w:p>
    <w:p w14:paraId="527860C7" w14:textId="6C9CA3D9" w:rsidR="00E85455" w:rsidRPr="00D2535D" w:rsidRDefault="00B9688F" w:rsidP="00670328">
      <w:r w:rsidRPr="00D2535D">
        <w:t>I discovered that disability is not solely visible.  And that not all disabilities are wheelchair related, or physical. I realized that although I was under the impression that I do not ha</w:t>
      </w:r>
      <w:r w:rsidR="00670328" w:rsidRPr="00D2535D">
        <w:t>d friends</w:t>
      </w:r>
      <w:r w:rsidRPr="00D2535D">
        <w:t xml:space="preserve"> </w:t>
      </w:r>
      <w:r w:rsidR="00670328" w:rsidRPr="00D2535D">
        <w:t>or knew a</w:t>
      </w:r>
      <w:r w:rsidRPr="00D2535D">
        <w:t xml:space="preserve"> person with a disability, I had in my immediate circle of family and friends’ people with disabilities. For example, my uncle had extreme epilepsy, and </w:t>
      </w:r>
      <w:r w:rsidR="00B73A10" w:rsidRPr="00D2535D">
        <w:t>my</w:t>
      </w:r>
      <w:r w:rsidRPr="00D2535D">
        <w:t xml:space="preserve"> cousin</w:t>
      </w:r>
      <w:r w:rsidR="00B73A10" w:rsidRPr="00D2535D">
        <w:t xml:space="preserve"> was autistic</w:t>
      </w:r>
      <w:r w:rsidRPr="00D2535D">
        <w:t xml:space="preserve">. My father had a disability whit a chronic back pain from his “lumbar Scoliosis.” </w:t>
      </w:r>
      <w:r w:rsidR="00B73A10" w:rsidRPr="00D2535D">
        <w:t xml:space="preserve">I also, </w:t>
      </w:r>
      <w:r w:rsidRPr="00D2535D">
        <w:t>had an ear implant by the age 14</w:t>
      </w:r>
      <w:r w:rsidR="00120F45" w:rsidRPr="00D2535D">
        <w:t xml:space="preserve"> -</w:t>
      </w:r>
      <w:r w:rsidRPr="00D2535D">
        <w:t>still with limited hearing ability on my left ear, similar lumbar Scoliosis as my dad and almost all my peers had PTSD from the childhood trauma</w:t>
      </w:r>
      <w:r w:rsidR="00670328" w:rsidRPr="00D2535D">
        <w:t>s</w:t>
      </w:r>
      <w:r w:rsidRPr="00D2535D">
        <w:t xml:space="preserve"> form the bombing during Iraq-Iran war.  This realization led to further questioning: Why had I never considered these conditions as disabilities? Why were societal shame associated with the label of disability? And why do we, as a society, imbue disability with negativity and suffering?</w:t>
      </w:r>
    </w:p>
    <w:p w14:paraId="60CEA47F" w14:textId="6C0C8330" w:rsidR="00B9688F" w:rsidRPr="00D2535D" w:rsidRDefault="00670328" w:rsidP="00670328">
      <w:pPr>
        <w:rPr>
          <w:b/>
          <w:bCs/>
        </w:rPr>
      </w:pPr>
      <w:r w:rsidRPr="00D2535D">
        <w:rPr>
          <w:b/>
          <w:bCs/>
        </w:rPr>
        <w:t>In short:</w:t>
      </w:r>
      <w:r w:rsidRPr="00D2535D">
        <w:t xml:space="preserve"> </w:t>
      </w:r>
      <w:r w:rsidR="00B73A10" w:rsidRPr="00D2535D">
        <w:t>I had a</w:t>
      </w:r>
      <w:r w:rsidR="00B9688F" w:rsidRPr="00D2535D">
        <w:t>n ableist point of view, combination of a medical model, religious model of disability</w:t>
      </w:r>
      <w:r w:rsidR="00B73A10" w:rsidRPr="00D2535D">
        <w:t xml:space="preserve"> and stigmatized culture. </w:t>
      </w:r>
      <w:r w:rsidR="00E85455" w:rsidRPr="00D2535D">
        <w:t>A society that had created an environment</w:t>
      </w:r>
      <w:r w:rsidR="00056C44" w:rsidRPr="00D2535D">
        <w:t>, that</w:t>
      </w:r>
      <w:r w:rsidR="00E85455" w:rsidRPr="00D2535D">
        <w:t xml:space="preserve"> was not welcoming, empowering and supportive of all its citizens. But why? Was I ignorant? Was the society not aware? Many years have </w:t>
      </w:r>
      <w:proofErr w:type="gramStart"/>
      <w:r w:rsidR="00E85455" w:rsidRPr="00D2535D">
        <w:t>passed</w:t>
      </w:r>
      <w:proofErr w:type="gramEnd"/>
      <w:r w:rsidR="00E85455" w:rsidRPr="00D2535D">
        <w:t xml:space="preserve"> and the world has changed, and there is a long way to go!</w:t>
      </w:r>
    </w:p>
    <w:p w14:paraId="1FB35BA8" w14:textId="592D2E81" w:rsidR="00B9688F" w:rsidRPr="00D2535D" w:rsidRDefault="00670328" w:rsidP="00887152">
      <w:r w:rsidRPr="00D2535D">
        <w:t xml:space="preserve">I’m going to read few lines form a </w:t>
      </w:r>
      <w:r w:rsidR="00B9688F" w:rsidRPr="00D2535D">
        <w:t>poem by Maria Palacios</w:t>
      </w:r>
      <w:r w:rsidRPr="00D2535D">
        <w:t>, I first read the following</w:t>
      </w:r>
      <w:r w:rsidR="00B9688F" w:rsidRPr="00D2535D">
        <w:t xml:space="preserve"> in a book Ableism: The Causes and Consequences of Disability Prejudice.</w:t>
      </w:r>
      <w:r w:rsidRPr="00D2535D">
        <w:t xml:space="preserve"> by</w:t>
      </w:r>
      <w:r w:rsidR="00B9688F" w:rsidRPr="00D2535D">
        <w:t xml:space="preserve"> Michelle R. </w:t>
      </w:r>
      <w:proofErr w:type="spellStart"/>
      <w:r w:rsidR="00B9688F" w:rsidRPr="00D2535D">
        <w:t>Nario</w:t>
      </w:r>
      <w:proofErr w:type="spellEnd"/>
      <w:r w:rsidR="00B9688F" w:rsidRPr="00D2535D">
        <w:t xml:space="preserve">. </w:t>
      </w:r>
    </w:p>
    <w:p w14:paraId="3ED0028A" w14:textId="77777777" w:rsidR="00B9688F" w:rsidRPr="00D2535D" w:rsidRDefault="00B9688F" w:rsidP="00887152">
      <w:r w:rsidRPr="00D2535D">
        <w:lastRenderedPageBreak/>
        <w:t>“Ableism is when parents yank their kids away and tell them not to stare, automatically teaching them that disability is a dirty word... </w:t>
      </w:r>
    </w:p>
    <w:p w14:paraId="4CFE3F0D" w14:textId="77777777" w:rsidR="00B9688F" w:rsidRPr="00D2535D" w:rsidRDefault="00B9688F" w:rsidP="00887152">
      <w:r w:rsidRPr="00D2535D">
        <w:t>Ableism is when you make plans that do not include accessible venues, accessible spaces, so it becomes easier to erase me from your list ... </w:t>
      </w:r>
    </w:p>
    <w:p w14:paraId="45BB577C" w14:textId="5CB12433" w:rsidR="00B9688F" w:rsidRPr="00D2535D" w:rsidRDefault="00B9688F" w:rsidP="00D2535D">
      <w:r w:rsidRPr="00D2535D">
        <w:t>Ableism is a lifetime of isolation, a lifetime of segregation, a lifetime of untold stories of " Once upon a time there was a cripple who could " and for every cripple that could there was and is an able - bodied person who should but doesn't …</w:t>
      </w:r>
      <w:r w:rsidRPr="00D2535D">
        <w:rPr>
          <w:rStyle w:val="FootnoteReference"/>
        </w:rPr>
        <w:footnoteReference w:id="1"/>
      </w:r>
      <w:r w:rsidRPr="00D2535D">
        <w:t>”</w:t>
      </w:r>
      <w:r w:rsidR="00D55F27" w:rsidRPr="00D2535D">
        <w:t xml:space="preserve"> </w:t>
      </w:r>
      <w:r w:rsidRPr="00D2535D">
        <w:t>I</w:t>
      </w:r>
      <w:r w:rsidR="00B73A10" w:rsidRPr="00D2535D">
        <w:t>f you haven’t read this poem, I</w:t>
      </w:r>
      <w:r w:rsidRPr="00D2535D">
        <w:t xml:space="preserve"> have provided a link to the full poem in the reference section. </w:t>
      </w:r>
    </w:p>
    <w:p w14:paraId="7E11E9A3" w14:textId="2ADA743E" w:rsidR="006643DC" w:rsidRPr="00D2535D" w:rsidRDefault="00572D4D" w:rsidP="00887152">
      <w:r w:rsidRPr="00D2535D">
        <w:t xml:space="preserve">The concept of "unlearning and questioning" </w:t>
      </w:r>
      <w:r w:rsidR="001973EE" w:rsidRPr="00D2535D">
        <w:t xml:space="preserve">the </w:t>
      </w:r>
      <w:r w:rsidRPr="00D2535D">
        <w:t xml:space="preserve">ingrained beliefs, as </w:t>
      </w:r>
      <w:r w:rsidR="006643DC" w:rsidRPr="00D2535D">
        <w:t xml:space="preserve">I have </w:t>
      </w:r>
      <w:r w:rsidRPr="00D2535D">
        <w:t xml:space="preserve">highlighted </w:t>
      </w:r>
      <w:r w:rsidR="006643DC" w:rsidRPr="00D2535D">
        <w:t xml:space="preserve">them in my PhD </w:t>
      </w:r>
      <w:r w:rsidRPr="00D2535D">
        <w:t xml:space="preserve">through various perspectives, is crucial for cultural transformation, both personally and collectively. </w:t>
      </w:r>
    </w:p>
    <w:p w14:paraId="6ACDCEBD" w14:textId="5DF9C8D4" w:rsidR="00AC5F46" w:rsidRPr="00D2535D" w:rsidRDefault="006643DC" w:rsidP="00887152">
      <w:r w:rsidRPr="00D2535D">
        <w:t xml:space="preserve">If we acknowledge that </w:t>
      </w:r>
      <w:proofErr w:type="gramStart"/>
      <w:r w:rsidRPr="00D2535D">
        <w:t>each individual</w:t>
      </w:r>
      <w:proofErr w:type="gramEnd"/>
      <w:r w:rsidRPr="00D2535D">
        <w:t xml:space="preserve"> perceives and experiences the world from their unique vantage point, it becomes </w:t>
      </w:r>
      <w:r w:rsidR="00D55F27" w:rsidRPr="00D2535D">
        <w:t>vital</w:t>
      </w:r>
      <w:r w:rsidRPr="00D2535D">
        <w:t xml:space="preserve"> to </w:t>
      </w:r>
      <w:r w:rsidR="00D55F27" w:rsidRPr="00D2535D">
        <w:t>exceed</w:t>
      </w:r>
      <w:r w:rsidRPr="00D2535D">
        <w:t xml:space="preserve"> binary modes of thinking. We must move beyond categorizing experiences, people, and beliefs. In </w:t>
      </w:r>
      <w:r w:rsidR="00AC5F46" w:rsidRPr="00D2535D">
        <w:t>Zen</w:t>
      </w:r>
      <w:r w:rsidR="00D55F27" w:rsidRPr="00D2535D">
        <w:t>,</w:t>
      </w:r>
      <w:r w:rsidR="00AC5F46" w:rsidRPr="00D2535D">
        <w:t xml:space="preserve"> the concept of beginner’s</w:t>
      </w:r>
      <w:r w:rsidRPr="00D2535D">
        <w:t xml:space="preserve"> mind (Suzuki, 1970), urge</w:t>
      </w:r>
      <w:r w:rsidR="00AC5F46" w:rsidRPr="00D2535D">
        <w:t xml:space="preserve">s us </w:t>
      </w:r>
      <w:r w:rsidRPr="00D2535D">
        <w:t xml:space="preserve">to abandon the comfort of labels and boxes, recognizing that every individual's essence transcends our conventional understanding. </w:t>
      </w:r>
    </w:p>
    <w:p w14:paraId="2DA20184" w14:textId="71B5E98E" w:rsidR="006643DC" w:rsidRPr="00D2535D" w:rsidRDefault="006643DC" w:rsidP="00887152">
      <w:r w:rsidRPr="00D2535D">
        <w:t>It invites us to ‘unlearn and question’ our binary point of view and to embrace a universe of possibilities, where the traditional boundaries of analysis and assumption are dismantled.</w:t>
      </w:r>
    </w:p>
    <w:p w14:paraId="3B882D98" w14:textId="16EA6A32" w:rsidR="00AC5F46" w:rsidRPr="00D2535D" w:rsidRDefault="00CF360B" w:rsidP="00887152">
      <w:r w:rsidRPr="00D2535D">
        <w:lastRenderedPageBreak/>
        <w:t xml:space="preserve">In the realm of technology, the concepts of coding and decoding resonate deeply with the art of </w:t>
      </w:r>
      <w:r w:rsidR="00241652" w:rsidRPr="00D2535D">
        <w:t xml:space="preserve">‘Unlearning and Questioning’ </w:t>
      </w:r>
      <w:r w:rsidRPr="00D2535D">
        <w:t xml:space="preserve">- the meticulous deconstruction and reconstruction of complex systems.  </w:t>
      </w:r>
    </w:p>
    <w:p w14:paraId="1CCB4EF3" w14:textId="77777777" w:rsidR="00AC5F46" w:rsidRPr="00D2535D" w:rsidRDefault="00CF360B" w:rsidP="00887152">
      <w:r w:rsidRPr="00D2535D">
        <w:t xml:space="preserve">This analogy mirrors our journey towards self-understanding and growth. It's about peeling back the layers of binary thought patterns - the zeros and ones, the </w:t>
      </w:r>
      <w:proofErr w:type="gramStart"/>
      <w:r w:rsidRPr="00D2535D">
        <w:t>rights</w:t>
      </w:r>
      <w:proofErr w:type="gramEnd"/>
      <w:r w:rsidRPr="00D2535D">
        <w:t xml:space="preserve"> and wrongs - and venturing into the vast, unexplored spectrum of human experience. </w:t>
      </w:r>
    </w:p>
    <w:p w14:paraId="4CE00F26" w14:textId="77777777" w:rsidR="001973EE" w:rsidRPr="00D2535D" w:rsidRDefault="00CF360B" w:rsidP="00887152">
      <w:r w:rsidRPr="00D2535D">
        <w:t xml:space="preserve">Our brains, sculpted by years of societal encoding, might initially resist this expansive way of thinking. </w:t>
      </w:r>
    </w:p>
    <w:p w14:paraId="3F024A07" w14:textId="1BF835E2" w:rsidR="00CF360B" w:rsidRPr="00D2535D" w:rsidRDefault="00CF360B" w:rsidP="00887152">
      <w:r w:rsidRPr="00D2535D">
        <w:t xml:space="preserve">When we encounter identities and beliefs that deviate from our normative constructs, our binary thinking might instinctively push us towards judgment or categorization. However, </w:t>
      </w:r>
      <w:r w:rsidR="00241652" w:rsidRPr="00D2535D">
        <w:t xml:space="preserve">‘Unlearning and Questioning’ </w:t>
      </w:r>
      <w:r w:rsidRPr="00D2535D">
        <w:t>this thought process</w:t>
      </w:r>
      <w:r w:rsidR="00D55F27" w:rsidRPr="00D2535D">
        <w:t>,</w:t>
      </w:r>
      <w:r w:rsidRPr="00D2535D">
        <w:t xml:space="preserve"> means transcending these binary classifications and embracing the myriad hues of human existence. It's about recognizing that people's choices and identities are not anomalies to be categorized but expressions to be celebrated, each adding a unique shade to the diverse spectrum of human experience.</w:t>
      </w:r>
    </w:p>
    <w:p w14:paraId="69FC0AB5" w14:textId="77777777" w:rsidR="00466B1B" w:rsidRPr="00D2535D" w:rsidRDefault="00466B1B" w:rsidP="00887152"/>
    <w:p w14:paraId="2C6E33A5" w14:textId="77777777" w:rsidR="00466B1B" w:rsidRPr="00D2535D" w:rsidRDefault="00466B1B" w:rsidP="00887152"/>
    <w:p w14:paraId="5CD3AEF9" w14:textId="5B0C71FD" w:rsidR="00EA56D1" w:rsidRPr="00D2535D" w:rsidRDefault="00B9688F" w:rsidP="00056C44">
      <w:pPr>
        <w:pStyle w:val="Heading2"/>
        <w:rPr>
          <w:rFonts w:eastAsia="Times New Roman"/>
        </w:rPr>
      </w:pPr>
      <w:r w:rsidRPr="00D2535D">
        <w:rPr>
          <w:rFonts w:eastAsia="Times New Roman"/>
          <w:b/>
          <w:bCs/>
        </w:rPr>
        <w:t>“When I move, you move”</w:t>
      </w:r>
      <w:r w:rsidRPr="00D2535D">
        <w:rPr>
          <w:rFonts w:eastAsia="Times New Roman"/>
        </w:rPr>
        <w:t xml:space="preserve"> </w:t>
      </w:r>
      <w:r w:rsidR="00D55F27" w:rsidRPr="00D2535D">
        <w:rPr>
          <w:rFonts w:eastAsia="Times New Roman"/>
        </w:rPr>
        <w:t>remember the song</w:t>
      </w:r>
      <w:r w:rsidR="00466B1B" w:rsidRPr="00D2535D">
        <w:rPr>
          <w:rFonts w:eastAsia="Times New Roman"/>
        </w:rPr>
        <w:t xml:space="preserve">? </w:t>
      </w:r>
      <w:r w:rsidR="00D55F27" w:rsidRPr="00D2535D">
        <w:rPr>
          <w:rFonts w:eastAsia="Times New Roman"/>
        </w:rPr>
        <w:t xml:space="preserve"> </w:t>
      </w:r>
      <w:r w:rsidRPr="00D2535D">
        <w:rPr>
          <w:rFonts w:eastAsia="Times New Roman"/>
        </w:rPr>
        <w:t>Stand Up, by Ludacris</w:t>
      </w:r>
    </w:p>
    <w:p w14:paraId="024CCE5B" w14:textId="7EE383A8" w:rsidR="00E02E35" w:rsidRPr="00D2535D" w:rsidRDefault="00E02E35" w:rsidP="00887152">
      <w:r w:rsidRPr="00D2535D">
        <w:t>Now</w:t>
      </w:r>
      <w:r w:rsidR="00D55F27" w:rsidRPr="00D2535D">
        <w:t>!</w:t>
      </w:r>
      <w:r w:rsidRPr="00D2535D">
        <w:t xml:space="preserve"> </w:t>
      </w:r>
      <w:r w:rsidR="00D55F27" w:rsidRPr="00D2535D">
        <w:t>I</w:t>
      </w:r>
      <w:r w:rsidRPr="00D2535D">
        <w:t xml:space="preserve">n our complex society we are not just unique individuals going about our lives. We are not </w:t>
      </w:r>
      <w:r w:rsidR="00CF360B" w:rsidRPr="00D2535D">
        <w:t>distinct</w:t>
      </w:r>
      <w:r w:rsidRPr="00D2535D">
        <w:t xml:space="preserve"> part</w:t>
      </w:r>
      <w:r w:rsidR="00CF360B" w:rsidRPr="00D2535D">
        <w:t>s</w:t>
      </w:r>
      <w:r w:rsidRPr="00D2535D">
        <w:t xml:space="preserve"> of </w:t>
      </w:r>
      <w:r w:rsidR="00CF360B" w:rsidRPr="00D2535D">
        <w:t xml:space="preserve">nature, </w:t>
      </w:r>
      <w:r w:rsidRPr="00D2535D">
        <w:t>th</w:t>
      </w:r>
      <w:r w:rsidR="00CF360B" w:rsidRPr="00D2535D">
        <w:t>e</w:t>
      </w:r>
      <w:r w:rsidRPr="00D2535D">
        <w:t xml:space="preserve"> complex </w:t>
      </w:r>
      <w:r w:rsidR="00B85587" w:rsidRPr="00D2535D">
        <w:t>system</w:t>
      </w:r>
      <w:r w:rsidR="00CF360B" w:rsidRPr="00D2535D">
        <w:t xml:space="preserve"> of society</w:t>
      </w:r>
      <w:r w:rsidR="00B85587" w:rsidRPr="00D2535D">
        <w:t>;</w:t>
      </w:r>
      <w:r w:rsidRPr="00D2535D">
        <w:t xml:space="preserve"> we are the system</w:t>
      </w:r>
      <w:r w:rsidR="00B85587" w:rsidRPr="00D2535D">
        <w:t>, we are the nature</w:t>
      </w:r>
      <w:r w:rsidRPr="00D2535D">
        <w:t xml:space="preserve">. </w:t>
      </w:r>
    </w:p>
    <w:p w14:paraId="23A3A82C" w14:textId="5D8ABD7B" w:rsidR="00B9688F" w:rsidRPr="00D2535D" w:rsidRDefault="00B9688F" w:rsidP="00887152">
      <w:pPr>
        <w:rPr>
          <w:b/>
          <w:bCs/>
        </w:rPr>
      </w:pPr>
      <w:r w:rsidRPr="00D2535D">
        <w:rPr>
          <w:b/>
          <w:bCs/>
        </w:rPr>
        <w:t>Why is this personal shift in mindset important</w:t>
      </w:r>
      <w:r w:rsidR="00CF360B" w:rsidRPr="00D2535D">
        <w:rPr>
          <w:b/>
          <w:bCs/>
        </w:rPr>
        <w:t>?</w:t>
      </w:r>
    </w:p>
    <w:p w14:paraId="6386B522" w14:textId="4DC6C434" w:rsidR="00B9688F" w:rsidRPr="00D2535D" w:rsidRDefault="00B9688F" w:rsidP="00887152">
      <w:r w:rsidRPr="00D2535D">
        <w:lastRenderedPageBreak/>
        <w:t xml:space="preserve">The process of ‘unlearning and questioning’ </w:t>
      </w:r>
      <w:r w:rsidR="00D55F27" w:rsidRPr="00D2535D">
        <w:t>essential</w:t>
      </w:r>
      <w:r w:rsidRPr="00D2535D">
        <w:t xml:space="preserve"> in embracing Inclusive Design as a mindset has a profound transformative power. It prompts individuals to shift their personal culture, thereby altering their roles within society's complex system. This individual transformation sets off a cascading effect, leading to systemic change and fostering a more </w:t>
      </w:r>
      <w:r w:rsidR="001973EE" w:rsidRPr="00D2535D">
        <w:t>compassionate</w:t>
      </w:r>
      <w:r w:rsidRPr="00D2535D">
        <w:t xml:space="preserve"> and equitable society. </w:t>
      </w:r>
    </w:p>
    <w:p w14:paraId="41DFCBFE" w14:textId="6D8B3334" w:rsidR="00B9688F" w:rsidRPr="00D2535D" w:rsidRDefault="00B9688F" w:rsidP="00887152">
      <w:r w:rsidRPr="00D2535D">
        <w:t>This transformation extends beyond the individual, influencing the broader system and contributing to a collective shift towards compassion and justice. As Scott Page notes, in systems where entities adapt, there's a heightened capacity to respond to environmental changes, underscoring the dynamic nature of complex systems. The ripple effect of individual change can merge to create waves of transformation, reshaping the societal landscape.</w:t>
      </w:r>
    </w:p>
    <w:p w14:paraId="68046DA8" w14:textId="52D64D0F" w:rsidR="00B9688F" w:rsidRPr="00D2535D" w:rsidRDefault="00B9688F" w:rsidP="00056C44">
      <w:r w:rsidRPr="00D2535D">
        <w:t>Allow me to expand on this</w:t>
      </w:r>
      <w:r w:rsidR="00E02E35" w:rsidRPr="00D2535D">
        <w:t>:</w:t>
      </w:r>
    </w:p>
    <w:p w14:paraId="02098F31" w14:textId="2060D684" w:rsidR="008624C7" w:rsidRPr="00D2535D" w:rsidRDefault="008624C7" w:rsidP="008624C7">
      <w:r w:rsidRPr="00D2535D">
        <w:t xml:space="preserve">Using Ursula Franklin definition of system and technology, she views systems as structured practices that mold human relationships and societal frameworks. In this light, Internet of Things (IoT) emerges as a technology system that interlinks digital devices, allowing them to communicate and interact. It's more than a mere network of gadgets; it's a web of influence, shaping our interactions and our very fabric of living. Hence, the Internet of Things (IoT) can be comprehended as a complex technology system that weaves together digital devices and human experiences, influencing and transforming our interactions and the very essence of societal </w:t>
      </w:r>
      <w:proofErr w:type="gramStart"/>
      <w:r w:rsidRPr="00D2535D">
        <w:t>structures;</w:t>
      </w:r>
      <w:proofErr w:type="gramEnd"/>
      <w:r w:rsidRPr="00D2535D">
        <w:t xml:space="preserve"> Making humans not just the creators of the technology, but as essential parts within the system. </w:t>
      </w:r>
    </w:p>
    <w:p w14:paraId="6487D2E3" w14:textId="77777777" w:rsidR="00D2535D" w:rsidRPr="00D2535D" w:rsidRDefault="00976757" w:rsidP="00887152">
      <w:r w:rsidRPr="00D2535D">
        <w:t>In today's digital era, Information and Communication Technologies (ICTs), particularly our 'Smart devices,' have become extensions of ourselves, creating what Luciano Floridi describes as "Onlife"—a blend of our online and offline experiences. Floridi</w:t>
      </w:r>
      <w:r w:rsidR="001973EE" w:rsidRPr="00D2535D">
        <w:t xml:space="preserve"> </w:t>
      </w:r>
      <w:r w:rsidR="008624C7" w:rsidRPr="00D2535D">
        <w:t>as a</w:t>
      </w:r>
      <w:r w:rsidRPr="00D2535D">
        <w:t xml:space="preserve"> leading philosopher in information and computer ethics, examines in "The Ethics of Information" (2013) </w:t>
      </w:r>
      <w:r w:rsidR="008624C7" w:rsidRPr="00D2535D">
        <w:t xml:space="preserve">and </w:t>
      </w:r>
      <w:r w:rsidRPr="00D2535D">
        <w:t xml:space="preserve">how digital technologies blur the lines between our digital and </w:t>
      </w:r>
      <w:r w:rsidRPr="00D2535D">
        <w:lastRenderedPageBreak/>
        <w:t xml:space="preserve">physical lives, redefining human existence by making ICTs and the Internet of Things (IoT) central to our identities, </w:t>
      </w:r>
      <w:r w:rsidR="008624C7" w:rsidRPr="00D2535D">
        <w:t>relations</w:t>
      </w:r>
      <w:r w:rsidRPr="00D2535D">
        <w:t>, and perceptions.</w:t>
      </w:r>
    </w:p>
    <w:p w14:paraId="00FD0B80" w14:textId="4DFC564E" w:rsidR="00124122" w:rsidRPr="00D2535D" w:rsidRDefault="008624C7" w:rsidP="00887152">
      <w:r w:rsidRPr="00D2535D">
        <w:t>In m</w:t>
      </w:r>
      <w:r w:rsidR="00976757" w:rsidRPr="00D2535D">
        <w:t>y dissertation</w:t>
      </w:r>
      <w:r w:rsidRPr="00D2535D">
        <w:t>, I</w:t>
      </w:r>
      <w:r w:rsidR="00976757" w:rsidRPr="00D2535D">
        <w:t xml:space="preserve"> delve</w:t>
      </w:r>
      <w:r w:rsidRPr="00D2535D">
        <w:t xml:space="preserve"> dipper </w:t>
      </w:r>
      <w:r w:rsidR="00976757" w:rsidRPr="00D2535D">
        <w:t>into Inclusive Design from a personal point</w:t>
      </w:r>
      <w:r w:rsidRPr="00D2535D">
        <w:t xml:space="preserve"> of view</w:t>
      </w:r>
      <w:r w:rsidR="00976757" w:rsidRPr="00D2535D">
        <w:t xml:space="preserve">, emphasizing that our perceptions and experiences are unique and subjective. This perspective leads to exploring </w:t>
      </w:r>
      <w:r w:rsidRPr="00D2535D">
        <w:t xml:space="preserve">the </w:t>
      </w:r>
      <w:r w:rsidR="00976757" w:rsidRPr="00D2535D">
        <w:t>term Internet of Humans (IoH)</w:t>
      </w:r>
      <w:r w:rsidRPr="00D2535D">
        <w:t xml:space="preserve">. I am using IoH </w:t>
      </w:r>
      <w:r w:rsidR="00976757" w:rsidRPr="00D2535D">
        <w:t xml:space="preserve">as an umbrella term encapsulating the interconnectedness of IoT, humans, and society. Suggesting that shifts in individual mindsets, informed by </w:t>
      </w:r>
      <w:r w:rsidR="00CD05E9" w:rsidRPr="00D2535D">
        <w:t>Inclusive Design</w:t>
      </w:r>
      <w:r w:rsidR="00976757" w:rsidRPr="00D2535D">
        <w:t xml:space="preserve">, can significantly influence societal structures towards empathy and equity, supported by insights from </w:t>
      </w:r>
      <w:r w:rsidR="00241652" w:rsidRPr="00D2535D">
        <w:t xml:space="preserve">Inclusive Design </w:t>
      </w:r>
      <w:r w:rsidR="00976757" w:rsidRPr="00D2535D">
        <w:t>leaders and a reflective analysis of personal narratives.</w:t>
      </w:r>
    </w:p>
    <w:p w14:paraId="6759FA77" w14:textId="048B32FC" w:rsidR="008624C7" w:rsidRPr="00D2535D" w:rsidRDefault="008624C7" w:rsidP="00887152"/>
    <w:p w14:paraId="7F21BB2B" w14:textId="4829CEBD" w:rsidR="00124122" w:rsidRPr="00D2535D" w:rsidRDefault="008624C7" w:rsidP="00887152">
      <w:r w:rsidRPr="00D2535D">
        <w:t>As h</w:t>
      </w:r>
      <w:r w:rsidR="001E0DA5" w:rsidRPr="00D2535D">
        <w:t>ighlighted by thought leaders such as Treviranus (2014), Franklin (1990), Holmes (2018)</w:t>
      </w:r>
      <w:r w:rsidR="00976757" w:rsidRPr="00D2535D">
        <w:t xml:space="preserve">, </w:t>
      </w:r>
      <w:proofErr w:type="spellStart"/>
      <w:r w:rsidR="001E0DA5" w:rsidRPr="00D2535D">
        <w:t>Nario</w:t>
      </w:r>
      <w:proofErr w:type="spellEnd"/>
      <w:r w:rsidR="001E0DA5" w:rsidRPr="00D2535D">
        <w:t>–Redmond, Rushkoff (2019)</w:t>
      </w:r>
      <w:r w:rsidR="00976757" w:rsidRPr="00D2535D">
        <w:t xml:space="preserve"> and others</w:t>
      </w:r>
      <w:r w:rsidR="001E0DA5" w:rsidRPr="00D2535D">
        <w:t xml:space="preserve">, </w:t>
      </w:r>
      <w:r w:rsidRPr="00D2535D">
        <w:t>Th</w:t>
      </w:r>
      <w:r w:rsidR="00780B0B" w:rsidRPr="00D2535D">
        <w:t xml:space="preserve">is </w:t>
      </w:r>
      <w:r w:rsidR="001E0DA5" w:rsidRPr="00D2535D">
        <w:t xml:space="preserve">mindset advocates for a departure from conventional paradigms and biases towards a culture of introspection and openness. It invites individuals to </w:t>
      </w:r>
      <w:r w:rsidR="00976757" w:rsidRPr="00D2535D">
        <w:t>examine</w:t>
      </w:r>
      <w:r w:rsidR="001E0DA5" w:rsidRPr="00D2535D">
        <w:t xml:space="preserve"> and potentially alter prevailing norms in technology, society, ethics, industry practices, and human rights, aiming for a comprehensive reevaluation of their impacts. The essence of adopting an </w:t>
      </w:r>
      <w:r w:rsidR="00241652" w:rsidRPr="00D2535D">
        <w:t xml:space="preserve">Inclusive Design </w:t>
      </w:r>
      <w:r w:rsidR="001E0DA5" w:rsidRPr="00D2535D">
        <w:t xml:space="preserve">mindset lies in engaging deeply in </w:t>
      </w:r>
      <w:r w:rsidR="00241652" w:rsidRPr="00D2535D">
        <w:t xml:space="preserve">‘Unlearning and Questioning’ </w:t>
      </w:r>
      <w:r w:rsidR="001E0DA5" w:rsidRPr="00D2535D">
        <w:t xml:space="preserve">to dismantle ingrained notions and biases, a process deemed essential by </w:t>
      </w:r>
      <w:r w:rsidR="00780B0B" w:rsidRPr="00D2535D">
        <w:t>the experts</w:t>
      </w:r>
      <w:r w:rsidR="001E0DA5" w:rsidRPr="00D2535D">
        <w:t xml:space="preserve"> for challenging and redefining accepted narratives and practices within technological and societal contexts.</w:t>
      </w:r>
    </w:p>
    <w:p w14:paraId="125AC78D" w14:textId="77777777" w:rsidR="00056C44" w:rsidRPr="00D2535D" w:rsidRDefault="001E0DA5" w:rsidP="00056C44">
      <w:pPr>
        <w:pStyle w:val="Heading2"/>
      </w:pPr>
      <w:r w:rsidRPr="00D2535D">
        <w:t>What is the framework?</w:t>
      </w:r>
      <w:r w:rsidR="00976757" w:rsidRPr="00D2535D">
        <w:t xml:space="preserve"> </w:t>
      </w:r>
    </w:p>
    <w:p w14:paraId="01A66C5A" w14:textId="7F52462A" w:rsidR="001E0DA5" w:rsidRPr="00D2535D" w:rsidRDefault="001E0DA5" w:rsidP="00056C44">
      <w:r w:rsidRPr="00D2535D">
        <w:t xml:space="preserve">First an ultimate framework is a myth! </w:t>
      </w:r>
    </w:p>
    <w:p w14:paraId="2EE418FD" w14:textId="548B0915" w:rsidR="00D93BF0" w:rsidRPr="00D2535D" w:rsidRDefault="001E0DA5" w:rsidP="00887152">
      <w:r w:rsidRPr="00D2535D">
        <w:t xml:space="preserve">Building on these topics, </w:t>
      </w:r>
      <w:r w:rsidR="00D93BF0" w:rsidRPr="00D2535D">
        <w:t xml:space="preserve">in my PhD, </w:t>
      </w:r>
      <w:r w:rsidRPr="00D2535D">
        <w:t xml:space="preserve">I am proposing a framework for unlearning and questioning. It is important to highlight that the framework is not a set of step-by-step or checklist approach. However, it is more of a process that can be implemented and </w:t>
      </w:r>
      <w:r w:rsidRPr="00D2535D">
        <w:lastRenderedPageBreak/>
        <w:t>tailored depending on the context and from the individual’s unique perspective.</w:t>
      </w:r>
      <w:r w:rsidR="00D93BF0" w:rsidRPr="00D2535D">
        <w:t xml:space="preserve"> </w:t>
      </w:r>
      <w:r w:rsidR="00780B0B" w:rsidRPr="00D2535D">
        <w:t xml:space="preserve">If I have to </w:t>
      </w:r>
      <w:proofErr w:type="gramStart"/>
      <w:r w:rsidR="00780B0B" w:rsidRPr="00D2535D">
        <w:t>group</w:t>
      </w:r>
      <w:proofErr w:type="gramEnd"/>
      <w:r w:rsidR="00780B0B" w:rsidRPr="00D2535D">
        <w:t xml:space="preserve"> it in to 5 categories it would be:  </w:t>
      </w:r>
    </w:p>
    <w:p w14:paraId="1104495B" w14:textId="77777777" w:rsidR="001E0DA5" w:rsidRPr="00D2535D" w:rsidRDefault="001E0DA5" w:rsidP="00887152">
      <w:pPr>
        <w:pStyle w:val="ListParagraph"/>
        <w:numPr>
          <w:ilvl w:val="0"/>
          <w:numId w:val="1"/>
        </w:numPr>
      </w:pPr>
      <w:r w:rsidRPr="00D2535D">
        <w:rPr>
          <w:b/>
        </w:rPr>
        <w:t>Acknowledging Diversity</w:t>
      </w:r>
      <w:r w:rsidRPr="00D2535D">
        <w:t>: This step involves recognizing the vast spectrum of human diversity and the value it brings to societal development.</w:t>
      </w:r>
    </w:p>
    <w:p w14:paraId="6C7ED90F" w14:textId="77777777" w:rsidR="001E0DA5" w:rsidRPr="00D2535D" w:rsidRDefault="001E0DA5" w:rsidP="00887152">
      <w:pPr>
        <w:pStyle w:val="ListParagraph"/>
        <w:numPr>
          <w:ilvl w:val="0"/>
          <w:numId w:val="1"/>
        </w:numPr>
      </w:pPr>
      <w:r w:rsidRPr="00D2535D">
        <w:rPr>
          <w:b/>
        </w:rPr>
        <w:t>Challenging Conventions</w:t>
      </w:r>
      <w:r w:rsidRPr="00D2535D">
        <w:t>: It calls for actively questioning and unlearning societal norms and assumptions that homogenize and diminish diversity.</w:t>
      </w:r>
    </w:p>
    <w:p w14:paraId="595A0CB5" w14:textId="77777777" w:rsidR="001E0DA5" w:rsidRPr="00D2535D" w:rsidRDefault="001E0DA5" w:rsidP="00887152">
      <w:pPr>
        <w:pStyle w:val="ListParagraph"/>
        <w:numPr>
          <w:ilvl w:val="0"/>
          <w:numId w:val="1"/>
        </w:numPr>
      </w:pPr>
      <w:r w:rsidRPr="00D2535D">
        <w:rPr>
          <w:b/>
        </w:rPr>
        <w:t>Embracing Complexity</w:t>
      </w:r>
      <w:r w:rsidRPr="00D2535D">
        <w:t>: This involves accepting and engaging with the inherent complexity and fluidity of societal contexts.</w:t>
      </w:r>
    </w:p>
    <w:p w14:paraId="6EA66A1F" w14:textId="77777777" w:rsidR="001E0DA5" w:rsidRPr="00D2535D" w:rsidRDefault="001E0DA5" w:rsidP="00887152">
      <w:pPr>
        <w:pStyle w:val="ListParagraph"/>
        <w:numPr>
          <w:ilvl w:val="0"/>
          <w:numId w:val="1"/>
        </w:numPr>
      </w:pPr>
      <w:r w:rsidRPr="00D2535D">
        <w:rPr>
          <w:b/>
        </w:rPr>
        <w:t>Iterative Co-Design</w:t>
      </w:r>
      <w:r w:rsidRPr="00D2535D">
        <w:t>: The framework emphasizes the importance of dynamic, responsive, and iterative co-design processes in addressing complex societal challenges.</w:t>
      </w:r>
    </w:p>
    <w:p w14:paraId="01421676" w14:textId="77777777" w:rsidR="001E0DA5" w:rsidRPr="00D2535D" w:rsidRDefault="001E0DA5" w:rsidP="00887152">
      <w:pPr>
        <w:pStyle w:val="ListParagraph"/>
        <w:numPr>
          <w:ilvl w:val="0"/>
          <w:numId w:val="1"/>
        </w:numPr>
      </w:pPr>
      <w:r w:rsidRPr="00D2535D">
        <w:rPr>
          <w:b/>
        </w:rPr>
        <w:t>Commitment to Inclusion</w:t>
      </w:r>
      <w:r w:rsidRPr="00D2535D">
        <w:t>: A steadfast commitment to inclusion and social justice is advocated, even when it contradicts mainstream perspectives.</w:t>
      </w:r>
    </w:p>
    <w:p w14:paraId="6FAC81B7" w14:textId="569846A1" w:rsidR="00D93BF0" w:rsidRPr="00D2535D" w:rsidRDefault="00D93BF0" w:rsidP="00887152">
      <w:r w:rsidRPr="00D2535D">
        <w:t xml:space="preserve">A full explanation and detailed information on the framework of </w:t>
      </w:r>
      <w:r w:rsidR="00241652" w:rsidRPr="00D2535D">
        <w:t xml:space="preserve">‘Unlearning and Questioning’ </w:t>
      </w:r>
      <w:r w:rsidRPr="00D2535D">
        <w:t xml:space="preserve">will be available soon, as I </w:t>
      </w:r>
      <w:r w:rsidR="00780B0B" w:rsidRPr="00D2535D">
        <w:t>do my VIVA</w:t>
      </w:r>
      <w:r w:rsidRPr="00D2535D">
        <w:t xml:space="preserve"> and publish my PhD next month. </w:t>
      </w:r>
    </w:p>
    <w:p w14:paraId="1FE1EBC5" w14:textId="39B93FBE" w:rsidR="004E1C8B" w:rsidRPr="00D2535D" w:rsidRDefault="004E1C8B" w:rsidP="00056C44">
      <w:pPr>
        <w:pStyle w:val="Heading2"/>
      </w:pPr>
      <w:r w:rsidRPr="00D2535D">
        <w:t>Elevating Inclusive Design to a Life Philosophy</w:t>
      </w:r>
    </w:p>
    <w:p w14:paraId="391EA4B5" w14:textId="42923277" w:rsidR="004E1C8B" w:rsidRPr="00D2535D" w:rsidRDefault="004E1C8B" w:rsidP="00887152">
      <w:r w:rsidRPr="00D2535D">
        <w:t xml:space="preserve">In essence, </w:t>
      </w:r>
      <w:r w:rsidR="005B2625" w:rsidRPr="00D2535D">
        <w:t>my</w:t>
      </w:r>
      <w:r w:rsidRPr="00D2535D">
        <w:t xml:space="preserve"> dissertation positions </w:t>
      </w:r>
      <w:r w:rsidR="00241652" w:rsidRPr="00D2535D">
        <w:t xml:space="preserve">Inclusive Design </w:t>
      </w:r>
      <w:r w:rsidRPr="00D2535D">
        <w:t>as a collection of design principles and praxis as a guiding philosophy for life itself. I</w:t>
      </w:r>
      <w:r w:rsidR="00780B0B" w:rsidRPr="00D2535D">
        <w:t xml:space="preserve">t </w:t>
      </w:r>
      <w:r w:rsidRPr="00D2535D">
        <w:t xml:space="preserve">advocates for a paradigmatic shift towards perceiving </w:t>
      </w:r>
      <w:r w:rsidR="00241652" w:rsidRPr="00D2535D">
        <w:t xml:space="preserve">Inclusive Design </w:t>
      </w:r>
      <w:r w:rsidRPr="00D2535D">
        <w:t xml:space="preserve">as a foundational approach that champions human diversity at its core. </w:t>
      </w:r>
      <w:r w:rsidR="00780B0B" w:rsidRPr="00D2535D">
        <w:t>Done b</w:t>
      </w:r>
      <w:r w:rsidRPr="00D2535D">
        <w:t xml:space="preserve">y delving into the transformative potential inherent in the practices of ‘unlearning and questioning.’ This research illuminates the capacity of individuals to </w:t>
      </w:r>
      <w:proofErr w:type="gramStart"/>
      <w:r w:rsidR="00780B0B" w:rsidRPr="00D2535D">
        <w:t>e</w:t>
      </w:r>
      <w:r w:rsidR="005B2625" w:rsidRPr="00D2535D">
        <w:t>ffect</w:t>
      </w:r>
      <w:proofErr w:type="gramEnd"/>
      <w:r w:rsidRPr="00D2535D">
        <w:t xml:space="preserve"> a more equitable and empathetic society through the embracement of an </w:t>
      </w:r>
      <w:r w:rsidR="00241652" w:rsidRPr="00D2535D">
        <w:t xml:space="preserve">Inclusive Design </w:t>
      </w:r>
      <w:r w:rsidRPr="00D2535D">
        <w:t xml:space="preserve">mindset. Drawing from a </w:t>
      </w:r>
      <w:r w:rsidR="00780B0B" w:rsidRPr="00D2535D">
        <w:t xml:space="preserve">systematic </w:t>
      </w:r>
      <w:r w:rsidRPr="00D2535D">
        <w:t>literature</w:t>
      </w:r>
      <w:r w:rsidR="00780B0B" w:rsidRPr="00D2535D">
        <w:t xml:space="preserve"> review</w:t>
      </w:r>
      <w:r w:rsidRPr="00D2535D">
        <w:t xml:space="preserve">, insightful interviews with </w:t>
      </w:r>
      <w:r w:rsidR="00241652" w:rsidRPr="00D2535D">
        <w:t xml:space="preserve">Inclusive Design </w:t>
      </w:r>
      <w:r w:rsidRPr="00D2535D">
        <w:t xml:space="preserve">leaders, and a deeply personal narrative, this work interprets the rippling impact of adopting ‘unlearning and questioning’ as regular practices. It envisions a future where inclusivity is not an </w:t>
      </w:r>
      <w:r w:rsidRPr="00D2535D">
        <w:lastRenderedPageBreak/>
        <w:t xml:space="preserve">afterthought but a primary consideration, encouraging a societal transformation that wholeheartedly embraces and prioritizes inclusivity at every conceivable level. Through this dissertation, </w:t>
      </w:r>
      <w:r w:rsidR="00241652" w:rsidRPr="00D2535D">
        <w:t xml:space="preserve">Inclusive Design </w:t>
      </w:r>
      <w:r w:rsidRPr="00D2535D">
        <w:t xml:space="preserve">emerges as a critical lens through which we can reimagine our collective approach to design, interaction, and community building, heralding a new era of inclusivity that resonates with every individual's commitment to fostering a more inclusive, </w:t>
      </w:r>
      <w:r w:rsidR="007A5DD9" w:rsidRPr="00D2535D">
        <w:t>empowering,</w:t>
      </w:r>
      <w:r w:rsidRPr="00D2535D">
        <w:t xml:space="preserve"> and welcoming world.</w:t>
      </w:r>
    </w:p>
    <w:p w14:paraId="4B252077" w14:textId="14D47BA5" w:rsidR="006569D8" w:rsidRPr="00D2535D" w:rsidRDefault="006569D8" w:rsidP="00887152">
      <w:pPr>
        <w:rPr>
          <w:b/>
          <w:bCs/>
        </w:rPr>
      </w:pPr>
      <w:r w:rsidRPr="00D2535D">
        <w:rPr>
          <w:b/>
          <w:bCs/>
        </w:rPr>
        <w:t>I hope I have picked your interest to ponder</w:t>
      </w:r>
      <w:r w:rsidR="00786A76" w:rsidRPr="00D2535D">
        <w:rPr>
          <w:b/>
          <w:bCs/>
        </w:rPr>
        <w:t xml:space="preserve">: </w:t>
      </w:r>
      <w:r w:rsidRPr="00D2535D">
        <w:rPr>
          <w:b/>
          <w:bCs/>
        </w:rPr>
        <w:t xml:space="preserve">what is </w:t>
      </w:r>
      <w:r w:rsidR="00241652" w:rsidRPr="00D2535D">
        <w:rPr>
          <w:b/>
          <w:bCs/>
        </w:rPr>
        <w:t xml:space="preserve">Inclusive Design </w:t>
      </w:r>
      <w:r w:rsidRPr="00D2535D">
        <w:rPr>
          <w:b/>
          <w:bCs/>
        </w:rPr>
        <w:t xml:space="preserve">to you? </w:t>
      </w:r>
    </w:p>
    <w:p w14:paraId="654E3DA0" w14:textId="74FB66EF" w:rsidR="00186355" w:rsidRPr="00D2535D" w:rsidRDefault="00186355" w:rsidP="00887152">
      <w:r w:rsidRPr="00D2535D">
        <w:t xml:space="preserve">Since we began with language, I'd like to conclude by reading a poem by </w:t>
      </w:r>
      <w:proofErr w:type="spellStart"/>
      <w:r w:rsidRPr="00D2535D">
        <w:t>Saadi</w:t>
      </w:r>
      <w:proofErr w:type="spellEnd"/>
      <w:r w:rsidRPr="00D2535D">
        <w:t xml:space="preserve"> Shirazi, a Persian poet. </w:t>
      </w:r>
      <w:r w:rsidR="00D323D0" w:rsidRPr="00D2535D">
        <w:t xml:space="preserve">Since AI </w:t>
      </w:r>
      <w:r w:rsidR="00FE7E7C">
        <w:t xml:space="preserve">language models are </w:t>
      </w:r>
      <w:r w:rsidR="00D323D0" w:rsidRPr="00D2535D">
        <w:t xml:space="preserve">not </w:t>
      </w:r>
      <w:r w:rsidR="00FE7E7C">
        <w:t>yet as advance for reading</w:t>
      </w:r>
      <w:r w:rsidR="00D323D0" w:rsidRPr="00D2535D">
        <w:t xml:space="preserve"> </w:t>
      </w:r>
      <w:r w:rsidR="00FE7E7C">
        <w:t>P</w:t>
      </w:r>
      <w:r w:rsidR="00D323D0" w:rsidRPr="00D2535D">
        <w:t>ersi</w:t>
      </w:r>
      <w:r w:rsidR="00FE7E7C">
        <w:t xml:space="preserve">an </w:t>
      </w:r>
      <w:r w:rsidR="00D323D0" w:rsidRPr="00D2535D">
        <w:t xml:space="preserve">poem, Moisen will read it and then give you the </w:t>
      </w:r>
      <w:r w:rsidRPr="00D2535D">
        <w:t>interpretation, rather than a direct translation, of it:</w:t>
      </w:r>
    </w:p>
    <w:p w14:paraId="68759E15" w14:textId="77777777" w:rsidR="00D2535D" w:rsidRPr="00D2535D" w:rsidRDefault="00D2535D" w:rsidP="007D6075">
      <w:pPr>
        <w:jc w:val="right"/>
      </w:pPr>
    </w:p>
    <w:p w14:paraId="38CAF409" w14:textId="56B7D409" w:rsidR="004E1C8B" w:rsidRPr="00D2535D" w:rsidRDefault="004E1C8B" w:rsidP="007D6075">
      <w:pPr>
        <w:jc w:val="right"/>
      </w:pPr>
      <w:proofErr w:type="spellStart"/>
      <w:r w:rsidRPr="00D2535D">
        <w:t>بنی</w:t>
      </w:r>
      <w:proofErr w:type="spellEnd"/>
      <w:r w:rsidRPr="00D2535D">
        <w:t xml:space="preserve"> </w:t>
      </w:r>
      <w:proofErr w:type="spellStart"/>
      <w:r w:rsidRPr="00D2535D">
        <w:t>آدم</w:t>
      </w:r>
      <w:proofErr w:type="spellEnd"/>
      <w:r w:rsidRPr="00D2535D">
        <w:t xml:space="preserve"> </w:t>
      </w:r>
      <w:proofErr w:type="spellStart"/>
      <w:r w:rsidRPr="00D2535D">
        <w:t>اعضای</w:t>
      </w:r>
      <w:proofErr w:type="spellEnd"/>
      <w:r w:rsidRPr="00D2535D">
        <w:t xml:space="preserve"> </w:t>
      </w:r>
      <w:proofErr w:type="spellStart"/>
      <w:r w:rsidRPr="00D2535D">
        <w:t>یکدیگرند</w:t>
      </w:r>
      <w:proofErr w:type="spellEnd"/>
    </w:p>
    <w:p w14:paraId="5D00BE15" w14:textId="77777777" w:rsidR="004E1C8B" w:rsidRPr="00D2535D" w:rsidRDefault="004E1C8B" w:rsidP="007D6075">
      <w:pPr>
        <w:jc w:val="right"/>
      </w:pPr>
      <w:proofErr w:type="spellStart"/>
      <w:r w:rsidRPr="00D2535D">
        <w:t>که</w:t>
      </w:r>
      <w:proofErr w:type="spellEnd"/>
      <w:r w:rsidRPr="00D2535D">
        <w:t xml:space="preserve"> </w:t>
      </w:r>
      <w:proofErr w:type="spellStart"/>
      <w:r w:rsidRPr="00D2535D">
        <w:t>در</w:t>
      </w:r>
      <w:proofErr w:type="spellEnd"/>
      <w:r w:rsidRPr="00D2535D">
        <w:t xml:space="preserve"> </w:t>
      </w:r>
      <w:proofErr w:type="spellStart"/>
      <w:r w:rsidRPr="00D2535D">
        <w:t>آفرینش</w:t>
      </w:r>
      <w:proofErr w:type="spellEnd"/>
      <w:r w:rsidRPr="00D2535D">
        <w:t xml:space="preserve"> ز </w:t>
      </w:r>
      <w:proofErr w:type="spellStart"/>
      <w:r w:rsidRPr="00D2535D">
        <w:t>یک</w:t>
      </w:r>
      <w:proofErr w:type="spellEnd"/>
      <w:r w:rsidRPr="00D2535D">
        <w:t xml:space="preserve"> </w:t>
      </w:r>
      <w:proofErr w:type="spellStart"/>
      <w:r w:rsidRPr="00D2535D">
        <w:t>گوهرند</w:t>
      </w:r>
      <w:proofErr w:type="spellEnd"/>
    </w:p>
    <w:p w14:paraId="00890A0B" w14:textId="77777777" w:rsidR="004E1C8B" w:rsidRPr="00D2535D" w:rsidRDefault="004E1C8B" w:rsidP="007D6075">
      <w:pPr>
        <w:jc w:val="right"/>
      </w:pPr>
    </w:p>
    <w:p w14:paraId="2452F661" w14:textId="77777777" w:rsidR="004E1C8B" w:rsidRPr="00D2535D" w:rsidRDefault="004E1C8B" w:rsidP="007D6075">
      <w:pPr>
        <w:jc w:val="right"/>
      </w:pPr>
      <w:proofErr w:type="spellStart"/>
      <w:r w:rsidRPr="00D2535D">
        <w:t>چو</w:t>
      </w:r>
      <w:proofErr w:type="spellEnd"/>
      <w:r w:rsidRPr="00D2535D">
        <w:t xml:space="preserve"> </w:t>
      </w:r>
      <w:proofErr w:type="spellStart"/>
      <w:r w:rsidRPr="00D2535D">
        <w:t>عضوی</w:t>
      </w:r>
      <w:proofErr w:type="spellEnd"/>
      <w:r w:rsidRPr="00D2535D">
        <w:t xml:space="preserve"> </w:t>
      </w:r>
      <w:proofErr w:type="spellStart"/>
      <w:r w:rsidRPr="00D2535D">
        <w:t>به</w:t>
      </w:r>
      <w:proofErr w:type="spellEnd"/>
      <w:r w:rsidRPr="00D2535D">
        <w:t xml:space="preserve"> </w:t>
      </w:r>
      <w:proofErr w:type="spellStart"/>
      <w:r w:rsidRPr="00D2535D">
        <w:t>درد</w:t>
      </w:r>
      <w:proofErr w:type="spellEnd"/>
      <w:r w:rsidRPr="00D2535D">
        <w:t xml:space="preserve"> </w:t>
      </w:r>
      <w:proofErr w:type="spellStart"/>
      <w:r w:rsidRPr="00D2535D">
        <w:t>آورد</w:t>
      </w:r>
      <w:proofErr w:type="spellEnd"/>
      <w:r w:rsidRPr="00D2535D">
        <w:t xml:space="preserve"> </w:t>
      </w:r>
      <w:proofErr w:type="spellStart"/>
      <w:r w:rsidRPr="00D2535D">
        <w:t>روزگار</w:t>
      </w:r>
      <w:proofErr w:type="spellEnd"/>
    </w:p>
    <w:p w14:paraId="1DC2AB6D" w14:textId="77777777" w:rsidR="004E1C8B" w:rsidRPr="00D2535D" w:rsidRDefault="004E1C8B" w:rsidP="007D6075">
      <w:pPr>
        <w:jc w:val="right"/>
      </w:pPr>
      <w:proofErr w:type="spellStart"/>
      <w:r w:rsidRPr="00D2535D">
        <w:t>دگر</w:t>
      </w:r>
      <w:proofErr w:type="spellEnd"/>
      <w:r w:rsidRPr="00D2535D">
        <w:t xml:space="preserve"> </w:t>
      </w:r>
      <w:proofErr w:type="spellStart"/>
      <w:r w:rsidRPr="00D2535D">
        <w:t>عضوها</w:t>
      </w:r>
      <w:proofErr w:type="spellEnd"/>
      <w:r w:rsidRPr="00D2535D">
        <w:t xml:space="preserve"> </w:t>
      </w:r>
      <w:proofErr w:type="spellStart"/>
      <w:r w:rsidRPr="00D2535D">
        <w:t>را</w:t>
      </w:r>
      <w:proofErr w:type="spellEnd"/>
      <w:r w:rsidRPr="00D2535D">
        <w:t xml:space="preserve"> </w:t>
      </w:r>
      <w:proofErr w:type="spellStart"/>
      <w:r w:rsidRPr="00D2535D">
        <w:t>نماند</w:t>
      </w:r>
      <w:proofErr w:type="spellEnd"/>
      <w:r w:rsidRPr="00D2535D">
        <w:t xml:space="preserve"> </w:t>
      </w:r>
      <w:proofErr w:type="spellStart"/>
      <w:r w:rsidRPr="00D2535D">
        <w:t>قرار</w:t>
      </w:r>
      <w:proofErr w:type="spellEnd"/>
    </w:p>
    <w:p w14:paraId="50373ED0" w14:textId="77777777" w:rsidR="004E1C8B" w:rsidRPr="00D2535D" w:rsidRDefault="004E1C8B" w:rsidP="007D6075">
      <w:pPr>
        <w:jc w:val="right"/>
      </w:pPr>
    </w:p>
    <w:p w14:paraId="72719B52" w14:textId="77777777" w:rsidR="004E1C8B" w:rsidRPr="00D2535D" w:rsidRDefault="004E1C8B" w:rsidP="007D6075">
      <w:pPr>
        <w:jc w:val="right"/>
      </w:pPr>
      <w:proofErr w:type="spellStart"/>
      <w:r w:rsidRPr="00D2535D">
        <w:t>تو</w:t>
      </w:r>
      <w:proofErr w:type="spellEnd"/>
      <w:r w:rsidRPr="00D2535D">
        <w:t xml:space="preserve"> </w:t>
      </w:r>
      <w:proofErr w:type="spellStart"/>
      <w:r w:rsidRPr="00D2535D">
        <w:t>کز</w:t>
      </w:r>
      <w:proofErr w:type="spellEnd"/>
      <w:r w:rsidRPr="00D2535D">
        <w:t xml:space="preserve"> </w:t>
      </w:r>
      <w:proofErr w:type="spellStart"/>
      <w:r w:rsidRPr="00D2535D">
        <w:t>محنت</w:t>
      </w:r>
      <w:proofErr w:type="spellEnd"/>
      <w:r w:rsidRPr="00D2535D">
        <w:t xml:space="preserve"> </w:t>
      </w:r>
      <w:proofErr w:type="spellStart"/>
      <w:r w:rsidRPr="00D2535D">
        <w:t>دیگران</w:t>
      </w:r>
      <w:proofErr w:type="spellEnd"/>
      <w:r w:rsidRPr="00D2535D">
        <w:t xml:space="preserve"> </w:t>
      </w:r>
      <w:proofErr w:type="spellStart"/>
      <w:r w:rsidRPr="00D2535D">
        <w:t>بی</w:t>
      </w:r>
      <w:proofErr w:type="spellEnd"/>
      <w:r w:rsidRPr="00D2535D">
        <w:t xml:space="preserve"> </w:t>
      </w:r>
      <w:proofErr w:type="spellStart"/>
      <w:r w:rsidRPr="00D2535D">
        <w:t>غمی</w:t>
      </w:r>
      <w:proofErr w:type="spellEnd"/>
    </w:p>
    <w:p w14:paraId="0B6094A6" w14:textId="77777777" w:rsidR="004E1C8B" w:rsidRPr="00D2535D" w:rsidRDefault="004E1C8B" w:rsidP="007D6075">
      <w:pPr>
        <w:jc w:val="right"/>
      </w:pPr>
      <w:proofErr w:type="spellStart"/>
      <w:r w:rsidRPr="00D2535D">
        <w:t>نشاید</w:t>
      </w:r>
      <w:proofErr w:type="spellEnd"/>
      <w:r w:rsidRPr="00D2535D">
        <w:t xml:space="preserve"> </w:t>
      </w:r>
      <w:proofErr w:type="spellStart"/>
      <w:r w:rsidRPr="00D2535D">
        <w:t>که</w:t>
      </w:r>
      <w:proofErr w:type="spellEnd"/>
      <w:r w:rsidRPr="00D2535D">
        <w:t xml:space="preserve"> </w:t>
      </w:r>
      <w:proofErr w:type="spellStart"/>
      <w:r w:rsidRPr="00D2535D">
        <w:t>نامت</w:t>
      </w:r>
      <w:proofErr w:type="spellEnd"/>
      <w:r w:rsidRPr="00D2535D">
        <w:t xml:space="preserve"> </w:t>
      </w:r>
      <w:proofErr w:type="spellStart"/>
      <w:r w:rsidRPr="00D2535D">
        <w:t>نهند</w:t>
      </w:r>
      <w:proofErr w:type="spellEnd"/>
      <w:r w:rsidRPr="00D2535D">
        <w:t xml:space="preserve"> </w:t>
      </w:r>
      <w:proofErr w:type="spellStart"/>
      <w:r w:rsidRPr="00D2535D">
        <w:t>آدمی</w:t>
      </w:r>
      <w:proofErr w:type="spellEnd"/>
    </w:p>
    <w:p w14:paraId="13336186" w14:textId="04963A74" w:rsidR="004E1C8B" w:rsidRPr="00D2535D" w:rsidRDefault="004E1C8B" w:rsidP="00887152"/>
    <w:p w14:paraId="36ECE6B1" w14:textId="0C021A0D" w:rsidR="004E1C8B" w:rsidRPr="00D2535D" w:rsidRDefault="00786A76" w:rsidP="00887152">
      <w:pPr>
        <w:rPr>
          <w:b/>
          <w:bCs/>
        </w:rPr>
      </w:pPr>
      <w:r w:rsidRPr="00D2535D">
        <w:rPr>
          <w:b/>
          <w:bCs/>
        </w:rPr>
        <w:lastRenderedPageBreak/>
        <w:t>Now m</w:t>
      </w:r>
      <w:r w:rsidR="004E1C8B" w:rsidRPr="00D2535D">
        <w:rPr>
          <w:b/>
          <w:bCs/>
        </w:rPr>
        <w:t>y interpretation of the poem</w:t>
      </w:r>
      <w:r w:rsidRPr="00D2535D">
        <w:rPr>
          <w:b/>
          <w:bCs/>
        </w:rPr>
        <w:t>:</w:t>
      </w:r>
    </w:p>
    <w:p w14:paraId="395AECDE" w14:textId="77777777" w:rsidR="004E1C8B" w:rsidRPr="00D2535D" w:rsidRDefault="004E1C8B" w:rsidP="00887152">
      <w:r w:rsidRPr="00D2535D">
        <w:t>Human beings are integral components of a complex and interconnected organism,</w:t>
      </w:r>
    </w:p>
    <w:p w14:paraId="0E391300" w14:textId="5C534F86" w:rsidR="004E1C8B" w:rsidRPr="00D2535D" w:rsidRDefault="004E1C8B" w:rsidP="00887152">
      <w:r w:rsidRPr="00D2535D">
        <w:t xml:space="preserve">The </w:t>
      </w:r>
      <w:r w:rsidR="00D323D0" w:rsidRPr="00D2535D">
        <w:t>completion</w:t>
      </w:r>
      <w:r w:rsidRPr="00D2535D">
        <w:t xml:space="preserve"> of consciousness's natural evolution.</w:t>
      </w:r>
    </w:p>
    <w:p w14:paraId="3E9AAEDB" w14:textId="77777777" w:rsidR="004E1C8B" w:rsidRPr="00D2535D" w:rsidRDefault="004E1C8B" w:rsidP="00887152">
      <w:r w:rsidRPr="00D2535D">
        <w:t>When one part of this hyperconnected system, experiences suffering and disconnect,</w:t>
      </w:r>
    </w:p>
    <w:p w14:paraId="6F1A6AEC" w14:textId="20017941" w:rsidR="004E1C8B" w:rsidRPr="00D2535D" w:rsidRDefault="004E1C8B" w:rsidP="00887152">
      <w:r w:rsidRPr="00D2535D">
        <w:t>it inherently affects every other component.</w:t>
      </w:r>
    </w:p>
    <w:p w14:paraId="6384C722" w14:textId="77777777" w:rsidR="004E1C8B" w:rsidRPr="00D2535D" w:rsidRDefault="004E1C8B" w:rsidP="00887152">
      <w:r w:rsidRPr="00D2535D">
        <w:t>A lack of empathy and awareness of this shared suffering, indicates,</w:t>
      </w:r>
    </w:p>
    <w:p w14:paraId="3E46FDC8" w14:textId="0862F6BF" w:rsidR="00056C44" w:rsidRDefault="004E1C8B" w:rsidP="00887152">
      <w:r w:rsidRPr="00D2535D">
        <w:t>A person yet to embraced self-love, has not realized the collective unity of this organism!</w:t>
      </w:r>
    </w:p>
    <w:p w14:paraId="178A3660" w14:textId="4A21892C" w:rsidR="00186355" w:rsidRDefault="00A835C7" w:rsidP="00887152">
      <w:r>
        <w:t>Thank you</w:t>
      </w:r>
      <w:r w:rsidR="00164EA5">
        <w:t xml:space="preserve"> for your </w:t>
      </w:r>
      <w:r w:rsidR="003E5C47">
        <w:t>attention and</w:t>
      </w:r>
      <w:r w:rsidR="00164EA5">
        <w:t xml:space="preserve"> thank you for being an essential part of the internet of humans! </w:t>
      </w:r>
    </w:p>
    <w:p w14:paraId="4CDB86DE" w14:textId="77777777" w:rsidR="00CA7A13" w:rsidRPr="00887152" w:rsidRDefault="00CA7A13" w:rsidP="00887152"/>
    <w:p w14:paraId="000E3A9B" w14:textId="029E467F" w:rsidR="006F1B5B" w:rsidRPr="00887152" w:rsidRDefault="006F1B5B" w:rsidP="00887152"/>
    <w:sectPr w:rsidR="006F1B5B" w:rsidRPr="00887152">
      <w:footerReference w:type="even"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0B49E9" w14:textId="77777777" w:rsidR="003E7CFD" w:rsidRDefault="003E7CFD" w:rsidP="00887152">
      <w:r>
        <w:separator/>
      </w:r>
    </w:p>
  </w:endnote>
  <w:endnote w:type="continuationSeparator" w:id="0">
    <w:p w14:paraId="5FB7B2B3" w14:textId="77777777" w:rsidR="003E7CFD" w:rsidRDefault="003E7CFD" w:rsidP="00887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49269267"/>
      <w:docPartObj>
        <w:docPartGallery w:val="Page Numbers (Bottom of Page)"/>
        <w:docPartUnique/>
      </w:docPartObj>
    </w:sdtPr>
    <w:sdtContent>
      <w:p w14:paraId="3C0250FF" w14:textId="136E3FAF" w:rsidR="006643DC" w:rsidRDefault="006643DC" w:rsidP="00887152">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BF612C2" w14:textId="77777777" w:rsidR="006643DC" w:rsidRDefault="006643DC" w:rsidP="00887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61765129"/>
      <w:docPartObj>
        <w:docPartGallery w:val="Page Numbers (Bottom of Page)"/>
        <w:docPartUnique/>
      </w:docPartObj>
    </w:sdtPr>
    <w:sdtContent>
      <w:p w14:paraId="275F354C" w14:textId="4BEA5F9A" w:rsidR="006643DC" w:rsidRDefault="006643DC" w:rsidP="00887152">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468DE98" w14:textId="77777777" w:rsidR="006643DC" w:rsidRDefault="006643DC" w:rsidP="008871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E6849C" w14:textId="77777777" w:rsidR="003E7CFD" w:rsidRDefault="003E7CFD" w:rsidP="00887152">
      <w:r>
        <w:separator/>
      </w:r>
    </w:p>
  </w:footnote>
  <w:footnote w:type="continuationSeparator" w:id="0">
    <w:p w14:paraId="645474E6" w14:textId="77777777" w:rsidR="003E7CFD" w:rsidRDefault="003E7CFD" w:rsidP="00887152">
      <w:r>
        <w:continuationSeparator/>
      </w:r>
    </w:p>
  </w:footnote>
  <w:footnote w:id="1">
    <w:p w14:paraId="0649D58F" w14:textId="3DC9D376" w:rsidR="00B9688F" w:rsidRPr="00AC1F9A" w:rsidRDefault="00B9688F" w:rsidP="00887152">
      <w:pPr>
        <w:pStyle w:val="FootnoteText"/>
        <w:rPr>
          <w:lang w:val="en-CA"/>
        </w:rPr>
      </w:pPr>
      <w:r>
        <w:rPr>
          <w:rStyle w:val="FootnoteReference"/>
        </w:rPr>
        <w:footnoteRef/>
      </w:r>
      <w:r>
        <w:t xml:space="preserve"> </w:t>
      </w:r>
      <w:r w:rsidRPr="00AC1F9A">
        <w:t>Selections from “Naming Ableism” by Maria Palacios 2017</w:t>
      </w:r>
      <w:r>
        <w:t>,</w:t>
      </w:r>
      <w:r w:rsidR="00D55F27">
        <w:rPr>
          <w:lang w:val="en-CA"/>
        </w:rPr>
        <w:t xml:space="preserve"> </w:t>
      </w:r>
      <w:hyperlink r:id="rId1" w:history="1">
        <w:r w:rsidR="00D55F27" w:rsidRPr="00931670">
          <w:rPr>
            <w:rStyle w:val="Hyperlink"/>
            <w:lang w:val="en-CA"/>
          </w:rPr>
          <w:t>https://cripstory.wordpress.com/2017/04/01/naming-ableism/</w:t>
        </w:r>
      </w:hyperlink>
      <w:r w:rsidR="00D55F27">
        <w:rPr>
          <w:lang w:val="en-CA"/>
        </w:rPr>
        <w:t xml:space="preserve"> </w:t>
      </w:r>
      <w:r>
        <w:t xml:space="preserve"> </w:t>
      </w:r>
      <w:r w:rsidR="00D55F27">
        <w:rPr>
          <w:lang w:val="en-CA"/>
        </w:rPr>
        <w:t xml:space="preserve"> </w:t>
      </w:r>
      <w:r>
        <w:rPr>
          <w:lang w:val="en-CA"/>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53A8"/>
    <w:multiLevelType w:val="multilevel"/>
    <w:tmpl w:val="58C275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3DC3B0C"/>
    <w:multiLevelType w:val="multilevel"/>
    <w:tmpl w:val="E940FCA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06CF6F2F"/>
    <w:multiLevelType w:val="multilevel"/>
    <w:tmpl w:val="6AD2595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98906F1"/>
    <w:multiLevelType w:val="multilevel"/>
    <w:tmpl w:val="04524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233762"/>
    <w:multiLevelType w:val="multilevel"/>
    <w:tmpl w:val="E7007EE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7C80D36"/>
    <w:multiLevelType w:val="multilevel"/>
    <w:tmpl w:val="00C82F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D5C1B32"/>
    <w:multiLevelType w:val="multilevel"/>
    <w:tmpl w:val="F646706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32DC5388"/>
    <w:multiLevelType w:val="multilevel"/>
    <w:tmpl w:val="A3B038A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36E36C7A"/>
    <w:multiLevelType w:val="multilevel"/>
    <w:tmpl w:val="C3AAD04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386416AE"/>
    <w:multiLevelType w:val="multilevel"/>
    <w:tmpl w:val="96663EE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3C86147A"/>
    <w:multiLevelType w:val="multilevel"/>
    <w:tmpl w:val="9DD0D6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3FC945EF"/>
    <w:multiLevelType w:val="multilevel"/>
    <w:tmpl w:val="6598D87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4D481B78"/>
    <w:multiLevelType w:val="multilevel"/>
    <w:tmpl w:val="1C3A5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D767AE9"/>
    <w:multiLevelType w:val="multilevel"/>
    <w:tmpl w:val="26C004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518403C4"/>
    <w:multiLevelType w:val="multilevel"/>
    <w:tmpl w:val="3F1A29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55D47EF2"/>
    <w:multiLevelType w:val="multilevel"/>
    <w:tmpl w:val="B7AE264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59A13B62"/>
    <w:multiLevelType w:val="multilevel"/>
    <w:tmpl w:val="B76E95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6A5641C6"/>
    <w:multiLevelType w:val="multilevel"/>
    <w:tmpl w:val="17E86E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6EF62230"/>
    <w:multiLevelType w:val="multilevel"/>
    <w:tmpl w:val="6F6C16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7890765A"/>
    <w:multiLevelType w:val="multilevel"/>
    <w:tmpl w:val="5DC0F83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 w15:restartNumberingAfterBreak="0">
    <w:nsid w:val="79DE7B5E"/>
    <w:multiLevelType w:val="multilevel"/>
    <w:tmpl w:val="2D823CA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460729376">
    <w:abstractNumId w:val="19"/>
  </w:num>
  <w:num w:numId="2" w16cid:durableId="358164489">
    <w:abstractNumId w:val="10"/>
  </w:num>
  <w:num w:numId="3" w16cid:durableId="1995525809">
    <w:abstractNumId w:val="16"/>
  </w:num>
  <w:num w:numId="4" w16cid:durableId="1465386241">
    <w:abstractNumId w:val="13"/>
  </w:num>
  <w:num w:numId="5" w16cid:durableId="1050347117">
    <w:abstractNumId w:val="2"/>
  </w:num>
  <w:num w:numId="6" w16cid:durableId="435559830">
    <w:abstractNumId w:val="4"/>
  </w:num>
  <w:num w:numId="7" w16cid:durableId="293487564">
    <w:abstractNumId w:val="20"/>
  </w:num>
  <w:num w:numId="8" w16cid:durableId="585383278">
    <w:abstractNumId w:val="0"/>
  </w:num>
  <w:num w:numId="9" w16cid:durableId="716709132">
    <w:abstractNumId w:val="11"/>
  </w:num>
  <w:num w:numId="10" w16cid:durableId="1365860387">
    <w:abstractNumId w:val="6"/>
  </w:num>
  <w:num w:numId="11" w16cid:durableId="708340763">
    <w:abstractNumId w:val="9"/>
  </w:num>
  <w:num w:numId="12" w16cid:durableId="2111078245">
    <w:abstractNumId w:val="18"/>
  </w:num>
  <w:num w:numId="13" w16cid:durableId="1408309886">
    <w:abstractNumId w:val="8"/>
  </w:num>
  <w:num w:numId="14" w16cid:durableId="1184131026">
    <w:abstractNumId w:val="7"/>
  </w:num>
  <w:num w:numId="15" w16cid:durableId="1116212579">
    <w:abstractNumId w:val="14"/>
  </w:num>
  <w:num w:numId="16" w16cid:durableId="2131389996">
    <w:abstractNumId w:val="17"/>
  </w:num>
  <w:num w:numId="17" w16cid:durableId="1403212246">
    <w:abstractNumId w:val="15"/>
  </w:num>
  <w:num w:numId="18" w16cid:durableId="357707266">
    <w:abstractNumId w:val="5"/>
  </w:num>
  <w:num w:numId="19" w16cid:durableId="756294970">
    <w:abstractNumId w:val="1"/>
  </w:num>
  <w:num w:numId="20" w16cid:durableId="2111965885">
    <w:abstractNumId w:val="3"/>
  </w:num>
  <w:num w:numId="21" w16cid:durableId="5468370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6D1"/>
    <w:rsid w:val="0005546D"/>
    <w:rsid w:val="00056C44"/>
    <w:rsid w:val="000C2E5C"/>
    <w:rsid w:val="00120F45"/>
    <w:rsid w:val="00124122"/>
    <w:rsid w:val="0015471C"/>
    <w:rsid w:val="00164EA5"/>
    <w:rsid w:val="00186355"/>
    <w:rsid w:val="001973EE"/>
    <w:rsid w:val="001C28EC"/>
    <w:rsid w:val="001D41E6"/>
    <w:rsid w:val="001D4489"/>
    <w:rsid w:val="001E0DA5"/>
    <w:rsid w:val="00241652"/>
    <w:rsid w:val="00324FFA"/>
    <w:rsid w:val="00346C5F"/>
    <w:rsid w:val="00377BD6"/>
    <w:rsid w:val="0039121E"/>
    <w:rsid w:val="003E5C47"/>
    <w:rsid w:val="003E7CFD"/>
    <w:rsid w:val="00444C32"/>
    <w:rsid w:val="004452EF"/>
    <w:rsid w:val="00466B1B"/>
    <w:rsid w:val="004E1C8B"/>
    <w:rsid w:val="004F79AC"/>
    <w:rsid w:val="00572D4D"/>
    <w:rsid w:val="005B2625"/>
    <w:rsid w:val="005F2C4F"/>
    <w:rsid w:val="006569D8"/>
    <w:rsid w:val="006643DC"/>
    <w:rsid w:val="00670328"/>
    <w:rsid w:val="006D5066"/>
    <w:rsid w:val="006F1B5B"/>
    <w:rsid w:val="00704072"/>
    <w:rsid w:val="00780B0B"/>
    <w:rsid w:val="00781B1E"/>
    <w:rsid w:val="00786A76"/>
    <w:rsid w:val="00793C4A"/>
    <w:rsid w:val="007A5DD9"/>
    <w:rsid w:val="007D6075"/>
    <w:rsid w:val="008624C7"/>
    <w:rsid w:val="00871840"/>
    <w:rsid w:val="00887152"/>
    <w:rsid w:val="008C4B26"/>
    <w:rsid w:val="00976757"/>
    <w:rsid w:val="009B17D6"/>
    <w:rsid w:val="009C72C6"/>
    <w:rsid w:val="00A13B02"/>
    <w:rsid w:val="00A229D8"/>
    <w:rsid w:val="00A835C7"/>
    <w:rsid w:val="00AB073B"/>
    <w:rsid w:val="00AC5F46"/>
    <w:rsid w:val="00AE4F35"/>
    <w:rsid w:val="00B73A10"/>
    <w:rsid w:val="00B85587"/>
    <w:rsid w:val="00B9688F"/>
    <w:rsid w:val="00CA7A13"/>
    <w:rsid w:val="00CD05E9"/>
    <w:rsid w:val="00CF360B"/>
    <w:rsid w:val="00D2535D"/>
    <w:rsid w:val="00D2621B"/>
    <w:rsid w:val="00D30463"/>
    <w:rsid w:val="00D323D0"/>
    <w:rsid w:val="00D52429"/>
    <w:rsid w:val="00D55F27"/>
    <w:rsid w:val="00D615DD"/>
    <w:rsid w:val="00D62829"/>
    <w:rsid w:val="00D93BF0"/>
    <w:rsid w:val="00DC3CDB"/>
    <w:rsid w:val="00E02E35"/>
    <w:rsid w:val="00E1791B"/>
    <w:rsid w:val="00E85455"/>
    <w:rsid w:val="00E91B09"/>
    <w:rsid w:val="00EA56D1"/>
    <w:rsid w:val="00ED520C"/>
    <w:rsid w:val="00EE5D13"/>
    <w:rsid w:val="00F24C05"/>
    <w:rsid w:val="00F27BD7"/>
    <w:rsid w:val="00F417B2"/>
    <w:rsid w:val="00F8359E"/>
    <w:rsid w:val="00FB5B9F"/>
    <w:rsid w:val="00FE4713"/>
    <w:rsid w:val="00FE7DBF"/>
    <w:rsid w:val="00FE7E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E24E2"/>
  <w15:chartTrackingRefBased/>
  <w15:docId w15:val="{F8098657-8457-5749-83BE-EF4148376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152"/>
    <w:pPr>
      <w:spacing w:before="100" w:beforeAutospacing="1" w:after="100" w:afterAutospacing="1" w:line="360" w:lineRule="auto"/>
    </w:pPr>
    <w:rPr>
      <w:rFonts w:ascii="Arial" w:eastAsia="Times New Roman" w:hAnsi="Arial" w:cs="Arial"/>
      <w:kern w:val="0"/>
      <w14:ligatures w14:val="none"/>
    </w:rPr>
  </w:style>
  <w:style w:type="paragraph" w:styleId="Heading1">
    <w:name w:val="heading 1"/>
    <w:basedOn w:val="Normal"/>
    <w:next w:val="Normal"/>
    <w:link w:val="Heading1Char"/>
    <w:uiPriority w:val="9"/>
    <w:qFormat/>
    <w:rsid w:val="00EA56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A56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A56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56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56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56D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56D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56D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56D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6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A56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A56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6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6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6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6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6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6D1"/>
    <w:rPr>
      <w:rFonts w:eastAsiaTheme="majorEastAsia" w:cstheme="majorBidi"/>
      <w:color w:val="272727" w:themeColor="text1" w:themeTint="D8"/>
    </w:rPr>
  </w:style>
  <w:style w:type="paragraph" w:styleId="Title">
    <w:name w:val="Title"/>
    <w:basedOn w:val="Normal"/>
    <w:next w:val="Normal"/>
    <w:link w:val="TitleChar"/>
    <w:uiPriority w:val="10"/>
    <w:qFormat/>
    <w:rsid w:val="00EA56D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56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6D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56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6D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A56D1"/>
    <w:rPr>
      <w:i/>
      <w:iCs/>
      <w:color w:val="404040" w:themeColor="text1" w:themeTint="BF"/>
    </w:rPr>
  </w:style>
  <w:style w:type="paragraph" w:styleId="ListParagraph">
    <w:name w:val="List Paragraph"/>
    <w:basedOn w:val="Normal"/>
    <w:uiPriority w:val="34"/>
    <w:qFormat/>
    <w:rsid w:val="00EA56D1"/>
    <w:pPr>
      <w:ind w:left="720"/>
      <w:contextualSpacing/>
    </w:pPr>
  </w:style>
  <w:style w:type="character" w:styleId="IntenseEmphasis">
    <w:name w:val="Intense Emphasis"/>
    <w:basedOn w:val="DefaultParagraphFont"/>
    <w:uiPriority w:val="21"/>
    <w:qFormat/>
    <w:rsid w:val="00EA56D1"/>
    <w:rPr>
      <w:i/>
      <w:iCs/>
      <w:color w:val="0F4761" w:themeColor="accent1" w:themeShade="BF"/>
    </w:rPr>
  </w:style>
  <w:style w:type="paragraph" w:styleId="IntenseQuote">
    <w:name w:val="Intense Quote"/>
    <w:basedOn w:val="Normal"/>
    <w:next w:val="Normal"/>
    <w:link w:val="IntenseQuoteChar"/>
    <w:uiPriority w:val="30"/>
    <w:qFormat/>
    <w:rsid w:val="00EA56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56D1"/>
    <w:rPr>
      <w:i/>
      <w:iCs/>
      <w:color w:val="0F4761" w:themeColor="accent1" w:themeShade="BF"/>
    </w:rPr>
  </w:style>
  <w:style w:type="character" w:styleId="IntenseReference">
    <w:name w:val="Intense Reference"/>
    <w:basedOn w:val="DefaultParagraphFont"/>
    <w:uiPriority w:val="32"/>
    <w:qFormat/>
    <w:rsid w:val="00EA56D1"/>
    <w:rPr>
      <w:b/>
      <w:bCs/>
      <w:smallCaps/>
      <w:color w:val="0F4761" w:themeColor="accent1" w:themeShade="BF"/>
      <w:spacing w:val="5"/>
    </w:rPr>
  </w:style>
  <w:style w:type="paragraph" w:styleId="NormalWeb">
    <w:name w:val="Normal (Web)"/>
    <w:basedOn w:val="Normal"/>
    <w:uiPriority w:val="99"/>
    <w:unhideWhenUsed/>
    <w:rsid w:val="00EA56D1"/>
    <w:rPr>
      <w:rFonts w:ascii="Times New Roman" w:hAnsi="Times New Roman" w:cs="Times New Roman"/>
    </w:rPr>
  </w:style>
  <w:style w:type="paragraph" w:styleId="FootnoteText">
    <w:name w:val="footnote text"/>
    <w:basedOn w:val="Normal"/>
    <w:link w:val="FootnoteTextChar"/>
    <w:uiPriority w:val="99"/>
    <w:unhideWhenUsed/>
    <w:rsid w:val="00B9688F"/>
    <w:pPr>
      <w:ind w:firstLine="284"/>
    </w:pPr>
    <w:rPr>
      <w:rFonts w:eastAsia="Arial"/>
      <w:sz w:val="20"/>
      <w:szCs w:val="20"/>
      <w:lang w:val="en-US"/>
    </w:rPr>
  </w:style>
  <w:style w:type="character" w:customStyle="1" w:styleId="FootnoteTextChar">
    <w:name w:val="Footnote Text Char"/>
    <w:basedOn w:val="DefaultParagraphFont"/>
    <w:link w:val="FootnoteText"/>
    <w:uiPriority w:val="99"/>
    <w:rsid w:val="00B9688F"/>
    <w:rPr>
      <w:rFonts w:ascii="Arial" w:eastAsia="Arial" w:hAnsi="Arial" w:cs="Arial"/>
      <w:kern w:val="0"/>
      <w:sz w:val="20"/>
      <w:szCs w:val="20"/>
      <w:lang w:val="en-US"/>
      <w14:ligatures w14:val="none"/>
    </w:rPr>
  </w:style>
  <w:style w:type="character" w:styleId="FootnoteReference">
    <w:name w:val="footnote reference"/>
    <w:basedOn w:val="DefaultParagraphFont"/>
    <w:uiPriority w:val="99"/>
    <w:semiHidden/>
    <w:unhideWhenUsed/>
    <w:rsid w:val="00B9688F"/>
    <w:rPr>
      <w:vertAlign w:val="superscript"/>
    </w:rPr>
  </w:style>
  <w:style w:type="character" w:styleId="Hyperlink">
    <w:name w:val="Hyperlink"/>
    <w:basedOn w:val="DefaultParagraphFont"/>
    <w:uiPriority w:val="99"/>
    <w:unhideWhenUsed/>
    <w:rsid w:val="00E02E35"/>
    <w:rPr>
      <w:color w:val="467886" w:themeColor="hyperlink"/>
      <w:u w:val="single"/>
    </w:rPr>
  </w:style>
  <w:style w:type="paragraph" w:styleId="Header">
    <w:name w:val="header"/>
    <w:basedOn w:val="Normal"/>
    <w:link w:val="HeaderChar"/>
    <w:uiPriority w:val="99"/>
    <w:unhideWhenUsed/>
    <w:rsid w:val="006643DC"/>
    <w:pPr>
      <w:tabs>
        <w:tab w:val="center" w:pos="4680"/>
        <w:tab w:val="right" w:pos="9360"/>
      </w:tabs>
    </w:pPr>
  </w:style>
  <w:style w:type="character" w:customStyle="1" w:styleId="HeaderChar">
    <w:name w:val="Header Char"/>
    <w:basedOn w:val="DefaultParagraphFont"/>
    <w:link w:val="Header"/>
    <w:uiPriority w:val="99"/>
    <w:rsid w:val="006643DC"/>
  </w:style>
  <w:style w:type="paragraph" w:styleId="Footer">
    <w:name w:val="footer"/>
    <w:basedOn w:val="Normal"/>
    <w:link w:val="FooterChar"/>
    <w:uiPriority w:val="99"/>
    <w:unhideWhenUsed/>
    <w:rsid w:val="006643DC"/>
    <w:pPr>
      <w:tabs>
        <w:tab w:val="center" w:pos="4680"/>
        <w:tab w:val="right" w:pos="9360"/>
      </w:tabs>
    </w:pPr>
  </w:style>
  <w:style w:type="character" w:customStyle="1" w:styleId="FooterChar">
    <w:name w:val="Footer Char"/>
    <w:basedOn w:val="DefaultParagraphFont"/>
    <w:link w:val="Footer"/>
    <w:uiPriority w:val="99"/>
    <w:rsid w:val="006643DC"/>
  </w:style>
  <w:style w:type="character" w:styleId="PageNumber">
    <w:name w:val="page number"/>
    <w:basedOn w:val="DefaultParagraphFont"/>
    <w:uiPriority w:val="99"/>
    <w:semiHidden/>
    <w:unhideWhenUsed/>
    <w:rsid w:val="006643DC"/>
  </w:style>
  <w:style w:type="character" w:styleId="UnresolvedMention">
    <w:name w:val="Unresolved Mention"/>
    <w:basedOn w:val="DefaultParagraphFont"/>
    <w:uiPriority w:val="99"/>
    <w:semiHidden/>
    <w:unhideWhenUsed/>
    <w:rsid w:val="00D55F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9202419">
      <w:bodyDiv w:val="1"/>
      <w:marLeft w:val="0"/>
      <w:marRight w:val="0"/>
      <w:marTop w:val="0"/>
      <w:marBottom w:val="0"/>
      <w:divBdr>
        <w:top w:val="none" w:sz="0" w:space="0" w:color="auto"/>
        <w:left w:val="none" w:sz="0" w:space="0" w:color="auto"/>
        <w:bottom w:val="none" w:sz="0" w:space="0" w:color="auto"/>
        <w:right w:val="none" w:sz="0" w:space="0" w:color="auto"/>
      </w:divBdr>
    </w:div>
    <w:div w:id="460536660">
      <w:bodyDiv w:val="1"/>
      <w:marLeft w:val="0"/>
      <w:marRight w:val="0"/>
      <w:marTop w:val="0"/>
      <w:marBottom w:val="0"/>
      <w:divBdr>
        <w:top w:val="none" w:sz="0" w:space="0" w:color="auto"/>
        <w:left w:val="none" w:sz="0" w:space="0" w:color="auto"/>
        <w:bottom w:val="none" w:sz="0" w:space="0" w:color="auto"/>
        <w:right w:val="none" w:sz="0" w:space="0" w:color="auto"/>
      </w:divBdr>
    </w:div>
    <w:div w:id="474219447">
      <w:bodyDiv w:val="1"/>
      <w:marLeft w:val="0"/>
      <w:marRight w:val="0"/>
      <w:marTop w:val="0"/>
      <w:marBottom w:val="0"/>
      <w:divBdr>
        <w:top w:val="none" w:sz="0" w:space="0" w:color="auto"/>
        <w:left w:val="none" w:sz="0" w:space="0" w:color="auto"/>
        <w:bottom w:val="none" w:sz="0" w:space="0" w:color="auto"/>
        <w:right w:val="none" w:sz="0" w:space="0" w:color="auto"/>
      </w:divBdr>
    </w:div>
    <w:div w:id="816142682">
      <w:bodyDiv w:val="1"/>
      <w:marLeft w:val="0"/>
      <w:marRight w:val="0"/>
      <w:marTop w:val="0"/>
      <w:marBottom w:val="0"/>
      <w:divBdr>
        <w:top w:val="none" w:sz="0" w:space="0" w:color="auto"/>
        <w:left w:val="none" w:sz="0" w:space="0" w:color="auto"/>
        <w:bottom w:val="none" w:sz="0" w:space="0" w:color="auto"/>
        <w:right w:val="none" w:sz="0" w:space="0" w:color="auto"/>
      </w:divBdr>
      <w:divsChild>
        <w:div w:id="574972843">
          <w:marLeft w:val="0"/>
          <w:marRight w:val="0"/>
          <w:marTop w:val="0"/>
          <w:marBottom w:val="0"/>
          <w:divBdr>
            <w:top w:val="none" w:sz="0" w:space="0" w:color="auto"/>
            <w:left w:val="none" w:sz="0" w:space="0" w:color="auto"/>
            <w:bottom w:val="none" w:sz="0" w:space="0" w:color="auto"/>
            <w:right w:val="none" w:sz="0" w:space="0" w:color="auto"/>
          </w:divBdr>
          <w:divsChild>
            <w:div w:id="1110658998">
              <w:marLeft w:val="0"/>
              <w:marRight w:val="0"/>
              <w:marTop w:val="0"/>
              <w:marBottom w:val="0"/>
              <w:divBdr>
                <w:top w:val="none" w:sz="0" w:space="0" w:color="auto"/>
                <w:left w:val="none" w:sz="0" w:space="0" w:color="auto"/>
                <w:bottom w:val="none" w:sz="0" w:space="0" w:color="auto"/>
                <w:right w:val="none" w:sz="0" w:space="0" w:color="auto"/>
              </w:divBdr>
              <w:divsChild>
                <w:div w:id="927542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232290">
      <w:bodyDiv w:val="1"/>
      <w:marLeft w:val="0"/>
      <w:marRight w:val="0"/>
      <w:marTop w:val="0"/>
      <w:marBottom w:val="0"/>
      <w:divBdr>
        <w:top w:val="none" w:sz="0" w:space="0" w:color="auto"/>
        <w:left w:val="none" w:sz="0" w:space="0" w:color="auto"/>
        <w:bottom w:val="none" w:sz="0" w:space="0" w:color="auto"/>
        <w:right w:val="none" w:sz="0" w:space="0" w:color="auto"/>
      </w:divBdr>
      <w:divsChild>
        <w:div w:id="273899578">
          <w:marLeft w:val="0"/>
          <w:marRight w:val="0"/>
          <w:marTop w:val="0"/>
          <w:marBottom w:val="0"/>
          <w:divBdr>
            <w:top w:val="none" w:sz="0" w:space="0" w:color="auto"/>
            <w:left w:val="none" w:sz="0" w:space="0" w:color="auto"/>
            <w:bottom w:val="none" w:sz="0" w:space="0" w:color="auto"/>
            <w:right w:val="none" w:sz="0" w:space="0" w:color="auto"/>
          </w:divBdr>
          <w:divsChild>
            <w:div w:id="1196500858">
              <w:marLeft w:val="0"/>
              <w:marRight w:val="0"/>
              <w:marTop w:val="0"/>
              <w:marBottom w:val="0"/>
              <w:divBdr>
                <w:top w:val="none" w:sz="0" w:space="0" w:color="auto"/>
                <w:left w:val="none" w:sz="0" w:space="0" w:color="auto"/>
                <w:bottom w:val="none" w:sz="0" w:space="0" w:color="auto"/>
                <w:right w:val="none" w:sz="0" w:space="0" w:color="auto"/>
              </w:divBdr>
              <w:divsChild>
                <w:div w:id="85807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952180">
      <w:bodyDiv w:val="1"/>
      <w:marLeft w:val="0"/>
      <w:marRight w:val="0"/>
      <w:marTop w:val="0"/>
      <w:marBottom w:val="0"/>
      <w:divBdr>
        <w:top w:val="none" w:sz="0" w:space="0" w:color="auto"/>
        <w:left w:val="none" w:sz="0" w:space="0" w:color="auto"/>
        <w:bottom w:val="none" w:sz="0" w:space="0" w:color="auto"/>
        <w:right w:val="none" w:sz="0" w:space="0" w:color="auto"/>
      </w:divBdr>
    </w:div>
    <w:div w:id="1090156017">
      <w:bodyDiv w:val="1"/>
      <w:marLeft w:val="0"/>
      <w:marRight w:val="0"/>
      <w:marTop w:val="0"/>
      <w:marBottom w:val="0"/>
      <w:divBdr>
        <w:top w:val="none" w:sz="0" w:space="0" w:color="auto"/>
        <w:left w:val="none" w:sz="0" w:space="0" w:color="auto"/>
        <w:bottom w:val="none" w:sz="0" w:space="0" w:color="auto"/>
        <w:right w:val="none" w:sz="0" w:space="0" w:color="auto"/>
      </w:divBdr>
      <w:divsChild>
        <w:div w:id="719520189">
          <w:marLeft w:val="0"/>
          <w:marRight w:val="0"/>
          <w:marTop w:val="0"/>
          <w:marBottom w:val="0"/>
          <w:divBdr>
            <w:top w:val="none" w:sz="0" w:space="0" w:color="auto"/>
            <w:left w:val="none" w:sz="0" w:space="0" w:color="auto"/>
            <w:bottom w:val="none" w:sz="0" w:space="0" w:color="auto"/>
            <w:right w:val="none" w:sz="0" w:space="0" w:color="auto"/>
          </w:divBdr>
          <w:divsChild>
            <w:div w:id="1988051296">
              <w:marLeft w:val="0"/>
              <w:marRight w:val="0"/>
              <w:marTop w:val="0"/>
              <w:marBottom w:val="0"/>
              <w:divBdr>
                <w:top w:val="none" w:sz="0" w:space="0" w:color="auto"/>
                <w:left w:val="none" w:sz="0" w:space="0" w:color="auto"/>
                <w:bottom w:val="none" w:sz="0" w:space="0" w:color="auto"/>
                <w:right w:val="none" w:sz="0" w:space="0" w:color="auto"/>
              </w:divBdr>
              <w:divsChild>
                <w:div w:id="793137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829606">
      <w:bodyDiv w:val="1"/>
      <w:marLeft w:val="0"/>
      <w:marRight w:val="0"/>
      <w:marTop w:val="0"/>
      <w:marBottom w:val="0"/>
      <w:divBdr>
        <w:top w:val="none" w:sz="0" w:space="0" w:color="auto"/>
        <w:left w:val="none" w:sz="0" w:space="0" w:color="auto"/>
        <w:bottom w:val="none" w:sz="0" w:space="0" w:color="auto"/>
        <w:right w:val="none" w:sz="0" w:space="0" w:color="auto"/>
      </w:divBdr>
    </w:div>
    <w:div w:id="1606694962">
      <w:bodyDiv w:val="1"/>
      <w:marLeft w:val="0"/>
      <w:marRight w:val="0"/>
      <w:marTop w:val="0"/>
      <w:marBottom w:val="0"/>
      <w:divBdr>
        <w:top w:val="none" w:sz="0" w:space="0" w:color="auto"/>
        <w:left w:val="none" w:sz="0" w:space="0" w:color="auto"/>
        <w:bottom w:val="none" w:sz="0" w:space="0" w:color="auto"/>
        <w:right w:val="none" w:sz="0" w:space="0" w:color="auto"/>
      </w:divBdr>
    </w:div>
    <w:div w:id="1680888085">
      <w:bodyDiv w:val="1"/>
      <w:marLeft w:val="0"/>
      <w:marRight w:val="0"/>
      <w:marTop w:val="0"/>
      <w:marBottom w:val="0"/>
      <w:divBdr>
        <w:top w:val="none" w:sz="0" w:space="0" w:color="auto"/>
        <w:left w:val="none" w:sz="0" w:space="0" w:color="auto"/>
        <w:bottom w:val="none" w:sz="0" w:space="0" w:color="auto"/>
        <w:right w:val="none" w:sz="0" w:space="0" w:color="auto"/>
      </w:divBdr>
      <w:divsChild>
        <w:div w:id="1506629567">
          <w:marLeft w:val="0"/>
          <w:marRight w:val="0"/>
          <w:marTop w:val="0"/>
          <w:marBottom w:val="0"/>
          <w:divBdr>
            <w:top w:val="none" w:sz="0" w:space="0" w:color="auto"/>
            <w:left w:val="none" w:sz="0" w:space="0" w:color="auto"/>
            <w:bottom w:val="none" w:sz="0" w:space="0" w:color="auto"/>
            <w:right w:val="none" w:sz="0" w:space="0" w:color="auto"/>
          </w:divBdr>
          <w:divsChild>
            <w:div w:id="1899897504">
              <w:marLeft w:val="0"/>
              <w:marRight w:val="0"/>
              <w:marTop w:val="0"/>
              <w:marBottom w:val="0"/>
              <w:divBdr>
                <w:top w:val="none" w:sz="0" w:space="0" w:color="auto"/>
                <w:left w:val="none" w:sz="0" w:space="0" w:color="auto"/>
                <w:bottom w:val="none" w:sz="0" w:space="0" w:color="auto"/>
                <w:right w:val="none" w:sz="0" w:space="0" w:color="auto"/>
              </w:divBdr>
              <w:divsChild>
                <w:div w:id="170860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417893">
      <w:bodyDiv w:val="1"/>
      <w:marLeft w:val="0"/>
      <w:marRight w:val="0"/>
      <w:marTop w:val="0"/>
      <w:marBottom w:val="0"/>
      <w:divBdr>
        <w:top w:val="none" w:sz="0" w:space="0" w:color="auto"/>
        <w:left w:val="none" w:sz="0" w:space="0" w:color="auto"/>
        <w:bottom w:val="none" w:sz="0" w:space="0" w:color="auto"/>
        <w:right w:val="none" w:sz="0" w:space="0" w:color="auto"/>
      </w:divBdr>
      <w:divsChild>
        <w:div w:id="123617200">
          <w:marLeft w:val="0"/>
          <w:marRight w:val="0"/>
          <w:marTop w:val="0"/>
          <w:marBottom w:val="0"/>
          <w:divBdr>
            <w:top w:val="none" w:sz="0" w:space="0" w:color="auto"/>
            <w:left w:val="none" w:sz="0" w:space="0" w:color="auto"/>
            <w:bottom w:val="none" w:sz="0" w:space="0" w:color="auto"/>
            <w:right w:val="none" w:sz="0" w:space="0" w:color="auto"/>
          </w:divBdr>
          <w:divsChild>
            <w:div w:id="1053044206">
              <w:marLeft w:val="0"/>
              <w:marRight w:val="0"/>
              <w:marTop w:val="0"/>
              <w:marBottom w:val="0"/>
              <w:divBdr>
                <w:top w:val="none" w:sz="0" w:space="0" w:color="auto"/>
                <w:left w:val="none" w:sz="0" w:space="0" w:color="auto"/>
                <w:bottom w:val="none" w:sz="0" w:space="0" w:color="auto"/>
                <w:right w:val="none" w:sz="0" w:space="0" w:color="auto"/>
              </w:divBdr>
              <w:divsChild>
                <w:div w:id="810057128">
                  <w:marLeft w:val="0"/>
                  <w:marRight w:val="0"/>
                  <w:marTop w:val="0"/>
                  <w:marBottom w:val="0"/>
                  <w:divBdr>
                    <w:top w:val="none" w:sz="0" w:space="0" w:color="auto"/>
                    <w:left w:val="none" w:sz="0" w:space="0" w:color="auto"/>
                    <w:bottom w:val="none" w:sz="0" w:space="0" w:color="auto"/>
                    <w:right w:val="none" w:sz="0" w:space="0" w:color="auto"/>
                  </w:divBdr>
                  <w:divsChild>
                    <w:div w:id="2055345755">
                      <w:marLeft w:val="0"/>
                      <w:marRight w:val="0"/>
                      <w:marTop w:val="0"/>
                      <w:marBottom w:val="0"/>
                      <w:divBdr>
                        <w:top w:val="none" w:sz="0" w:space="0" w:color="auto"/>
                        <w:left w:val="none" w:sz="0" w:space="0" w:color="auto"/>
                        <w:bottom w:val="none" w:sz="0" w:space="0" w:color="auto"/>
                        <w:right w:val="none" w:sz="0" w:space="0" w:color="auto"/>
                      </w:divBdr>
                      <w:divsChild>
                        <w:div w:id="1464152354">
                          <w:marLeft w:val="0"/>
                          <w:marRight w:val="0"/>
                          <w:marTop w:val="0"/>
                          <w:marBottom w:val="0"/>
                          <w:divBdr>
                            <w:top w:val="none" w:sz="0" w:space="0" w:color="auto"/>
                            <w:left w:val="none" w:sz="0" w:space="0" w:color="auto"/>
                            <w:bottom w:val="none" w:sz="0" w:space="0" w:color="auto"/>
                            <w:right w:val="none" w:sz="0" w:space="0" w:color="auto"/>
                          </w:divBdr>
                          <w:divsChild>
                            <w:div w:id="169059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2004571">
          <w:marLeft w:val="0"/>
          <w:marRight w:val="0"/>
          <w:marTop w:val="0"/>
          <w:marBottom w:val="0"/>
          <w:divBdr>
            <w:top w:val="none" w:sz="0" w:space="0" w:color="auto"/>
            <w:left w:val="none" w:sz="0" w:space="0" w:color="auto"/>
            <w:bottom w:val="none" w:sz="0" w:space="0" w:color="auto"/>
            <w:right w:val="none" w:sz="0" w:space="0" w:color="auto"/>
          </w:divBdr>
          <w:divsChild>
            <w:div w:id="1796943856">
              <w:marLeft w:val="0"/>
              <w:marRight w:val="0"/>
              <w:marTop w:val="0"/>
              <w:marBottom w:val="0"/>
              <w:divBdr>
                <w:top w:val="none" w:sz="0" w:space="0" w:color="auto"/>
                <w:left w:val="none" w:sz="0" w:space="0" w:color="auto"/>
                <w:bottom w:val="none" w:sz="0" w:space="0" w:color="auto"/>
                <w:right w:val="none" w:sz="0" w:space="0" w:color="auto"/>
              </w:divBdr>
              <w:divsChild>
                <w:div w:id="164319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s://cripstory.wordpress.com/2017/04/01/naming-able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BF6B516D-16CF-BD44-AF32-B24C086272D9}">
  <ds:schemaRefs>
    <ds:schemaRef ds:uri="http://schemas.openxmlformats.org/officeDocument/2006/bibliography"/>
  </ds:schemaRefs>
</ds:datastoreItem>
</file>

<file path=customXml/itemProps2.xml><?xml version="1.0" encoding="utf-8"?>
<ds:datastoreItem xmlns:ds="http://schemas.openxmlformats.org/officeDocument/2006/customXml" ds:itemID="{8C119790-00BB-4551-A379-A23BAADC118D}"/>
</file>

<file path=customXml/itemProps3.xml><?xml version="1.0" encoding="utf-8"?>
<ds:datastoreItem xmlns:ds="http://schemas.openxmlformats.org/officeDocument/2006/customXml" ds:itemID="{13388C1D-500C-4152-9F8A-E6C7BE2EEB50}"/>
</file>

<file path=customXml/itemProps4.xml><?xml version="1.0" encoding="utf-8"?>
<ds:datastoreItem xmlns:ds="http://schemas.openxmlformats.org/officeDocument/2006/customXml" ds:itemID="{E1A8BC94-6379-4C58-A235-C603FF4BADAC}"/>
</file>

<file path=docProps/app.xml><?xml version="1.0" encoding="utf-8"?>
<Properties xmlns="http://schemas.openxmlformats.org/officeDocument/2006/extended-properties" xmlns:vt="http://schemas.openxmlformats.org/officeDocument/2006/docPropsVTypes">
  <Template>Normal.dotm</Template>
  <TotalTime>12</TotalTime>
  <Pages>13</Pages>
  <Words>3071</Words>
  <Characters>17506</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moisen M</dc:creator>
  <cp:keywords/>
  <dc:description/>
  <cp:lastModifiedBy>moisen M</cp:lastModifiedBy>
  <cp:revision>8</cp:revision>
  <dcterms:created xsi:type="dcterms:W3CDTF">2024-04-07T09:09:00Z</dcterms:created>
  <dcterms:modified xsi:type="dcterms:W3CDTF">2024-04-07T15:43:00Z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