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header3.xml" ContentType="application/vnd.openxmlformats-officedocument.wordprocessingml.header+xml"/>
  <Override PartName="/word/footer3.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CE1B24" w14:textId="54F295E5" w:rsidR="00D2249D" w:rsidRDefault="00D2249D" w:rsidP="00D2249D">
      <w:pPr>
        <w:pStyle w:val="Heading1"/>
        <w:rPr>
          <w:lang w:eastAsia="zh-CN"/>
        </w:rPr>
      </w:pPr>
      <w:r w:rsidRPr="00D2249D">
        <w:rPr>
          <w:lang w:eastAsia="zh-CN"/>
        </w:rPr>
        <w:t>Bridging the Gaps in Accessible Innovation: A Conversation About Two Recent Project Proposals from Germany</w:t>
      </w:r>
    </w:p>
    <w:p w14:paraId="5EB10965" w14:textId="56A8E7B6" w:rsidR="00456B13" w:rsidRDefault="00000000">
      <w:pPr>
        <w:spacing w:before="440" w:after="0"/>
      </w:pPr>
      <w:r>
        <w:rPr>
          <w:rFonts w:ascii="Arial" w:hAnsi="Arial"/>
          <w:b/>
          <w:color w:val="4F6880"/>
        </w:rPr>
        <w:t>SPEAKERS</w:t>
      </w:r>
    </w:p>
    <w:p w14:paraId="48C2474D" w14:textId="77777777" w:rsidR="00456B13" w:rsidRDefault="00000000">
      <w:r>
        <w:rPr>
          <w:rFonts w:ascii="Arial" w:hAnsi="Arial"/>
          <w:color w:val="4F6880"/>
        </w:rPr>
        <w:t xml:space="preserve">Beatriz González </w:t>
      </w:r>
      <w:proofErr w:type="spellStart"/>
      <w:r>
        <w:rPr>
          <w:rFonts w:ascii="Arial" w:hAnsi="Arial"/>
          <w:color w:val="4F6880"/>
        </w:rPr>
        <w:t>Mellídez</w:t>
      </w:r>
      <w:proofErr w:type="spellEnd"/>
      <w:r>
        <w:rPr>
          <w:rFonts w:ascii="Arial" w:hAnsi="Arial"/>
          <w:color w:val="4F6880"/>
        </w:rPr>
        <w:t>, Adrian Hermann</w:t>
      </w:r>
    </w:p>
    <w:p w14:paraId="6036261E" w14:textId="77777777" w:rsidR="00456B13" w:rsidRDefault="00456B13">
      <w:pPr>
        <w:spacing w:after="0"/>
      </w:pPr>
    </w:p>
    <w:p w14:paraId="1861423D" w14:textId="77777777" w:rsidR="00456B13" w:rsidRDefault="00000000">
      <w:pPr>
        <w:spacing w:after="0"/>
      </w:pPr>
      <w:r>
        <w:rPr>
          <w:rFonts w:ascii="Arial" w:hAnsi="Arial"/>
          <w:b/>
        </w:rPr>
        <w:t xml:space="preserve">Beatriz González </w:t>
      </w:r>
      <w:proofErr w:type="spellStart"/>
      <w:proofErr w:type="gramStart"/>
      <w:r>
        <w:rPr>
          <w:rFonts w:ascii="Arial" w:hAnsi="Arial"/>
          <w:b/>
        </w:rPr>
        <w:t>Mellídez</w:t>
      </w:r>
      <w:proofErr w:type="spellEnd"/>
      <w:r>
        <w:rPr>
          <w:rFonts w:ascii="Arial" w:hAnsi="Arial"/>
          <w:b/>
        </w:rPr>
        <w:t xml:space="preserve">  </w:t>
      </w:r>
      <w:r>
        <w:rPr>
          <w:rFonts w:ascii="Arial" w:hAnsi="Arial"/>
          <w:color w:val="5D7284"/>
        </w:rPr>
        <w:t>00:01</w:t>
      </w:r>
      <w:proofErr w:type="gramEnd"/>
    </w:p>
    <w:p w14:paraId="6636E2DE" w14:textId="77777777" w:rsidR="00456B13" w:rsidRDefault="00000000">
      <w:pPr>
        <w:spacing w:after="0"/>
      </w:pPr>
      <w:r>
        <w:rPr>
          <w:rFonts w:ascii="Arial" w:hAnsi="Arial"/>
        </w:rPr>
        <w:t>Bridging the gaps in accessible innovation: A conversation about two recent projects proposals from Germany.</w:t>
      </w:r>
    </w:p>
    <w:p w14:paraId="62AA4E24" w14:textId="77777777" w:rsidR="00456B13" w:rsidRDefault="00456B13">
      <w:pPr>
        <w:spacing w:after="0"/>
      </w:pPr>
    </w:p>
    <w:p w14:paraId="3A849FB5" w14:textId="77777777" w:rsidR="00456B13" w:rsidRDefault="00000000">
      <w:pPr>
        <w:spacing w:after="0"/>
      </w:pPr>
      <w:r>
        <w:rPr>
          <w:rFonts w:ascii="Arial" w:hAnsi="Arial"/>
          <w:b/>
        </w:rPr>
        <w:t xml:space="preserve">Adrian </w:t>
      </w:r>
      <w:proofErr w:type="gramStart"/>
      <w:r>
        <w:rPr>
          <w:rFonts w:ascii="Arial" w:hAnsi="Arial"/>
          <w:b/>
        </w:rPr>
        <w:t xml:space="preserve">Hermann  </w:t>
      </w:r>
      <w:r>
        <w:rPr>
          <w:rFonts w:ascii="Arial" w:hAnsi="Arial"/>
          <w:color w:val="5D7284"/>
        </w:rPr>
        <w:t>00:09</w:t>
      </w:r>
      <w:proofErr w:type="gramEnd"/>
    </w:p>
    <w:p w14:paraId="0CEFBA6C" w14:textId="77777777" w:rsidR="00456B13" w:rsidRDefault="00000000">
      <w:pPr>
        <w:spacing w:after="0"/>
      </w:pPr>
      <w:r>
        <w:rPr>
          <w:rFonts w:ascii="Arial" w:hAnsi="Arial"/>
        </w:rPr>
        <w:t xml:space="preserve">Hi all, this is a conversation between Beatriz González </w:t>
      </w:r>
      <w:proofErr w:type="spellStart"/>
      <w:r>
        <w:rPr>
          <w:rFonts w:ascii="Arial" w:hAnsi="Arial"/>
        </w:rPr>
        <w:t>Mellídez</w:t>
      </w:r>
      <w:proofErr w:type="spellEnd"/>
      <w:r>
        <w:rPr>
          <w:rFonts w:ascii="Arial" w:hAnsi="Arial"/>
        </w:rPr>
        <w:t xml:space="preserve"> and Adrian Hermann about accessibility, innovation and transdisciplinary research. We will present and discuss two funding proposals that we are involved in and that have recently been submitted to the German Federal Ministry of Education and Research. Hi, Bea, can you tell the listeners a bit about who you are?</w:t>
      </w:r>
    </w:p>
    <w:p w14:paraId="63CF88A4" w14:textId="77777777" w:rsidR="00456B13" w:rsidRDefault="00456B13">
      <w:pPr>
        <w:spacing w:after="0"/>
      </w:pPr>
    </w:p>
    <w:p w14:paraId="2BB9D964" w14:textId="77777777" w:rsidR="00456B13" w:rsidRDefault="00000000">
      <w:pPr>
        <w:spacing w:after="0"/>
      </w:pPr>
      <w:r>
        <w:rPr>
          <w:rFonts w:ascii="Arial" w:hAnsi="Arial"/>
          <w:b/>
        </w:rPr>
        <w:t xml:space="preserve">Beatriz González </w:t>
      </w:r>
      <w:proofErr w:type="spellStart"/>
      <w:proofErr w:type="gramStart"/>
      <w:r>
        <w:rPr>
          <w:rFonts w:ascii="Arial" w:hAnsi="Arial"/>
          <w:b/>
        </w:rPr>
        <w:t>Mellídez</w:t>
      </w:r>
      <w:proofErr w:type="spellEnd"/>
      <w:r>
        <w:rPr>
          <w:rFonts w:ascii="Arial" w:hAnsi="Arial"/>
          <w:b/>
        </w:rPr>
        <w:t xml:space="preserve">  </w:t>
      </w:r>
      <w:r>
        <w:rPr>
          <w:rFonts w:ascii="Arial" w:hAnsi="Arial"/>
          <w:color w:val="5D7284"/>
        </w:rPr>
        <w:t>00:32</w:t>
      </w:r>
      <w:proofErr w:type="gramEnd"/>
    </w:p>
    <w:p w14:paraId="13D594B1" w14:textId="77777777" w:rsidR="00456B13" w:rsidRDefault="00000000">
      <w:pPr>
        <w:spacing w:after="0"/>
      </w:pPr>
      <w:r>
        <w:rPr>
          <w:rFonts w:ascii="Arial" w:hAnsi="Arial"/>
        </w:rPr>
        <w:t xml:space="preserve">My name is Beatriz González </w:t>
      </w:r>
      <w:proofErr w:type="spellStart"/>
      <w:r>
        <w:rPr>
          <w:rFonts w:ascii="Arial" w:hAnsi="Arial"/>
        </w:rPr>
        <w:t>Mellídez</w:t>
      </w:r>
      <w:proofErr w:type="spellEnd"/>
      <w:r>
        <w:rPr>
          <w:rFonts w:ascii="Arial" w:hAnsi="Arial"/>
        </w:rPr>
        <w:t xml:space="preserve">. And I go by Bea for those who can't pronounce it and B just like the letter B in English speaking contexts to make communication easier. I am 41 years </w:t>
      </w:r>
      <w:proofErr w:type="gramStart"/>
      <w:r>
        <w:rPr>
          <w:rFonts w:ascii="Arial" w:hAnsi="Arial"/>
        </w:rPr>
        <w:t>old,</w:t>
      </w:r>
      <w:proofErr w:type="gramEnd"/>
      <w:r>
        <w:rPr>
          <w:rFonts w:ascii="Arial" w:hAnsi="Arial"/>
        </w:rPr>
        <w:t xml:space="preserve"> I wear glasses and have ADHD. And sometimes ADHD has me. Somehow accessibility was always part of my life and work. I don't like to exclude people. I started learning LSE Spanish sign language for fun as a teenager, I taught myself HTML and well I was leading the design innovation department in linear director and back in 2008. I did a postgraduate study on accessibility and usability of web contents to keep my knowledge fresh. I came to Germany 15 years ago to learn German in a sabbatical. And when I was ready to leave two cities, and two years later, I met Adrian in Munich. Now I am based in Cologne, and we have two kids. In 2022 Neil Milliken made me an offer good enough to stop my plan long term maternity leave, and I started my first role in full time accessibility as head of accessibility and digital inclusion for Central Europe at Atos. I lead the German UPA professional association of UX and usability </w:t>
      </w:r>
      <w:proofErr w:type="gramStart"/>
      <w:r>
        <w:rPr>
          <w:rFonts w:ascii="Arial" w:hAnsi="Arial"/>
        </w:rPr>
        <w:t>professionals</w:t>
      </w:r>
      <w:proofErr w:type="gramEnd"/>
      <w:r>
        <w:rPr>
          <w:rFonts w:ascii="Arial" w:hAnsi="Arial"/>
        </w:rPr>
        <w:t xml:space="preserve"> accessibility working group since 2020. And I am also actively contributing to the IAAP the International Association of facility professionals. </w:t>
      </w:r>
      <w:proofErr w:type="gramStart"/>
      <w:r>
        <w:rPr>
          <w:rFonts w:ascii="Arial" w:hAnsi="Arial"/>
        </w:rPr>
        <w:t>So</w:t>
      </w:r>
      <w:proofErr w:type="gramEnd"/>
      <w:r>
        <w:rPr>
          <w:rFonts w:ascii="Arial" w:hAnsi="Arial"/>
        </w:rPr>
        <w:t xml:space="preserve"> Adrian, what about you? Who are you and what has sparked your interest in accessibility?</w:t>
      </w:r>
    </w:p>
    <w:p w14:paraId="03B60918" w14:textId="77777777" w:rsidR="00456B13" w:rsidRDefault="00456B13">
      <w:pPr>
        <w:spacing w:after="0"/>
      </w:pPr>
    </w:p>
    <w:p w14:paraId="7987996F" w14:textId="77777777" w:rsidR="00456B13" w:rsidRDefault="00000000">
      <w:pPr>
        <w:spacing w:after="0"/>
      </w:pPr>
      <w:r>
        <w:rPr>
          <w:rFonts w:ascii="Arial" w:hAnsi="Arial"/>
          <w:b/>
        </w:rPr>
        <w:t xml:space="preserve">Adrian </w:t>
      </w:r>
      <w:proofErr w:type="gramStart"/>
      <w:r>
        <w:rPr>
          <w:rFonts w:ascii="Arial" w:hAnsi="Arial"/>
          <w:b/>
        </w:rPr>
        <w:t xml:space="preserve">Hermann  </w:t>
      </w:r>
      <w:r>
        <w:rPr>
          <w:rFonts w:ascii="Arial" w:hAnsi="Arial"/>
          <w:color w:val="5D7284"/>
        </w:rPr>
        <w:t>02:05</w:t>
      </w:r>
      <w:proofErr w:type="gramEnd"/>
    </w:p>
    <w:p w14:paraId="62162E9C" w14:textId="77777777" w:rsidR="00456B13" w:rsidRDefault="00000000">
      <w:pPr>
        <w:spacing w:after="0"/>
      </w:pPr>
      <w:r>
        <w:rPr>
          <w:rFonts w:ascii="Arial" w:hAnsi="Arial"/>
        </w:rPr>
        <w:t xml:space="preserve">Hi, my name is Adrian Hermann. I'm a professor at the University of Bonn. I am 42 years </w:t>
      </w:r>
      <w:proofErr w:type="gramStart"/>
      <w:r>
        <w:rPr>
          <w:rFonts w:ascii="Arial" w:hAnsi="Arial"/>
        </w:rPr>
        <w:t>old</w:t>
      </w:r>
      <w:proofErr w:type="gramEnd"/>
      <w:r>
        <w:rPr>
          <w:rFonts w:ascii="Arial" w:hAnsi="Arial"/>
        </w:rPr>
        <w:t xml:space="preserve"> and I am German. I have a PhD from the University of Basel in Switzerland. Now I'm a cultural studies scholar and I have been working somewhere between cultural history religious studies, game studies and Media Studies in the last few years. </w:t>
      </w:r>
      <w:proofErr w:type="gramStart"/>
      <w:r>
        <w:rPr>
          <w:rFonts w:ascii="Arial" w:hAnsi="Arial"/>
        </w:rPr>
        <w:t>So</w:t>
      </w:r>
      <w:proofErr w:type="gramEnd"/>
      <w:r>
        <w:rPr>
          <w:rFonts w:ascii="Arial" w:hAnsi="Arial"/>
        </w:rPr>
        <w:t xml:space="preserve"> my interest in accessibility was actually sparked by my conversations with Bea and by the realization that thinking about accessibility is a great way to reflect upon the different ways in which humans technology and the world are interfacing. </w:t>
      </w:r>
      <w:proofErr w:type="gramStart"/>
      <w:r>
        <w:rPr>
          <w:rFonts w:ascii="Arial" w:hAnsi="Arial"/>
        </w:rPr>
        <w:t>In particular, I</w:t>
      </w:r>
      <w:proofErr w:type="gramEnd"/>
      <w:r>
        <w:rPr>
          <w:rFonts w:ascii="Arial" w:hAnsi="Arial"/>
        </w:rPr>
        <w:t xml:space="preserve"> think accessibility and disability to me, seem to be an under theorized aspect of an intersectional </w:t>
      </w:r>
      <w:r>
        <w:rPr>
          <w:rFonts w:ascii="Arial" w:hAnsi="Arial"/>
        </w:rPr>
        <w:lastRenderedPageBreak/>
        <w:t xml:space="preserve">perspective. </w:t>
      </w:r>
      <w:proofErr w:type="gramStart"/>
      <w:r>
        <w:rPr>
          <w:rFonts w:ascii="Arial" w:hAnsi="Arial"/>
        </w:rPr>
        <w:t>So</w:t>
      </w:r>
      <w:proofErr w:type="gramEnd"/>
      <w:r>
        <w:rPr>
          <w:rFonts w:ascii="Arial" w:hAnsi="Arial"/>
        </w:rPr>
        <w:t xml:space="preserve"> a perspective that goes beyond race, class and gender to also include disability and questions of access more generally.</w:t>
      </w:r>
    </w:p>
    <w:p w14:paraId="0806F71C" w14:textId="77777777" w:rsidR="00456B13" w:rsidRDefault="00456B13">
      <w:pPr>
        <w:spacing w:after="0"/>
      </w:pPr>
    </w:p>
    <w:p w14:paraId="0E4297E2" w14:textId="77777777" w:rsidR="00456B13" w:rsidRDefault="00000000">
      <w:pPr>
        <w:spacing w:after="0"/>
      </w:pPr>
      <w:r>
        <w:rPr>
          <w:rFonts w:ascii="Arial" w:hAnsi="Arial"/>
          <w:b/>
        </w:rPr>
        <w:t xml:space="preserve">Beatriz González </w:t>
      </w:r>
      <w:proofErr w:type="spellStart"/>
      <w:proofErr w:type="gramStart"/>
      <w:r>
        <w:rPr>
          <w:rFonts w:ascii="Arial" w:hAnsi="Arial"/>
          <w:b/>
        </w:rPr>
        <w:t>Mellídez</w:t>
      </w:r>
      <w:proofErr w:type="spellEnd"/>
      <w:r>
        <w:rPr>
          <w:rFonts w:ascii="Arial" w:hAnsi="Arial"/>
          <w:b/>
        </w:rPr>
        <w:t xml:space="preserve">  </w:t>
      </w:r>
      <w:r>
        <w:rPr>
          <w:rFonts w:ascii="Arial" w:hAnsi="Arial"/>
          <w:color w:val="5D7284"/>
        </w:rPr>
        <w:t>02:59</w:t>
      </w:r>
      <w:proofErr w:type="gramEnd"/>
    </w:p>
    <w:p w14:paraId="2BC9811C" w14:textId="77777777" w:rsidR="00456B13" w:rsidRDefault="00000000">
      <w:pPr>
        <w:spacing w:after="0"/>
      </w:pPr>
      <w:r>
        <w:rPr>
          <w:rFonts w:ascii="Arial" w:hAnsi="Arial"/>
        </w:rPr>
        <w:t xml:space="preserve">Thank you. The first project we want to talk about is a funding proposal in the </w:t>
      </w:r>
      <w:proofErr w:type="spellStart"/>
      <w:r>
        <w:rPr>
          <w:rFonts w:ascii="Arial" w:hAnsi="Arial"/>
        </w:rPr>
        <w:t>DATIpilot</w:t>
      </w:r>
      <w:proofErr w:type="spellEnd"/>
      <w:r>
        <w:rPr>
          <w:rFonts w:ascii="Arial" w:hAnsi="Arial"/>
        </w:rPr>
        <w:t xml:space="preserve"> funding scheme.</w:t>
      </w:r>
    </w:p>
    <w:p w14:paraId="6C6AD800" w14:textId="77777777" w:rsidR="00456B13" w:rsidRDefault="00456B13">
      <w:pPr>
        <w:spacing w:after="0"/>
      </w:pPr>
    </w:p>
    <w:p w14:paraId="59ED671E" w14:textId="77777777" w:rsidR="00456B13" w:rsidRDefault="00000000">
      <w:pPr>
        <w:spacing w:after="0"/>
      </w:pPr>
      <w:r>
        <w:rPr>
          <w:rFonts w:ascii="Arial" w:hAnsi="Arial"/>
          <w:b/>
        </w:rPr>
        <w:t xml:space="preserve">Adrian </w:t>
      </w:r>
      <w:proofErr w:type="gramStart"/>
      <w:r>
        <w:rPr>
          <w:rFonts w:ascii="Arial" w:hAnsi="Arial"/>
          <w:b/>
        </w:rPr>
        <w:t xml:space="preserve">Hermann  </w:t>
      </w:r>
      <w:r>
        <w:rPr>
          <w:rFonts w:ascii="Arial" w:hAnsi="Arial"/>
          <w:color w:val="5D7284"/>
        </w:rPr>
        <w:t>03:06</w:t>
      </w:r>
      <w:proofErr w:type="gramEnd"/>
    </w:p>
    <w:p w14:paraId="0399D221" w14:textId="77777777" w:rsidR="00456B13" w:rsidRDefault="00000000">
      <w:pPr>
        <w:spacing w:after="0"/>
      </w:pPr>
      <w:r>
        <w:rPr>
          <w:rFonts w:ascii="Arial" w:hAnsi="Arial"/>
        </w:rPr>
        <w:t xml:space="preserve">Yes, so </w:t>
      </w:r>
      <w:proofErr w:type="spellStart"/>
      <w:r>
        <w:rPr>
          <w:rFonts w:ascii="Arial" w:hAnsi="Arial"/>
        </w:rPr>
        <w:t>DATIpilot</w:t>
      </w:r>
      <w:proofErr w:type="spellEnd"/>
      <w:r>
        <w:rPr>
          <w:rFonts w:ascii="Arial" w:hAnsi="Arial"/>
        </w:rPr>
        <w:t xml:space="preserve"> is a funding scheme that is run by the German Federal Ministry of Education and Research, the </w:t>
      </w:r>
      <w:proofErr w:type="spellStart"/>
      <w:r>
        <w:rPr>
          <w:rFonts w:ascii="Arial" w:hAnsi="Arial"/>
        </w:rPr>
        <w:t>bundesministerium</w:t>
      </w:r>
      <w:proofErr w:type="spellEnd"/>
      <w:r>
        <w:rPr>
          <w:rFonts w:ascii="Arial" w:hAnsi="Arial"/>
        </w:rPr>
        <w:t xml:space="preserve"> for build Omen function, abbreviated BMBF. It is part of the preparation for establishing the DATI, the German agency for Transfer and Innovation or Deutsche Agentur für Transfer und Innovation. </w:t>
      </w:r>
      <w:proofErr w:type="gramStart"/>
      <w:r>
        <w:rPr>
          <w:rFonts w:ascii="Arial" w:hAnsi="Arial"/>
        </w:rPr>
        <w:t>In order to</w:t>
      </w:r>
      <w:proofErr w:type="gramEnd"/>
      <w:r>
        <w:rPr>
          <w:rFonts w:ascii="Arial" w:hAnsi="Arial"/>
        </w:rPr>
        <w:t xml:space="preserve"> do so the ministry has created the </w:t>
      </w:r>
      <w:proofErr w:type="spellStart"/>
      <w:r>
        <w:rPr>
          <w:rFonts w:ascii="Arial" w:hAnsi="Arial"/>
        </w:rPr>
        <w:t>DATIpilot</w:t>
      </w:r>
      <w:proofErr w:type="spellEnd"/>
      <w:r>
        <w:rPr>
          <w:rFonts w:ascii="Arial" w:hAnsi="Arial"/>
        </w:rPr>
        <w:t xml:space="preserve"> funding scheme. There are two modules, the smaller innovation sprints and then the larger innovation communities. These promote exchange in strategic cooperation in regional innovation systems. </w:t>
      </w:r>
      <w:proofErr w:type="gramStart"/>
      <w:r>
        <w:rPr>
          <w:rFonts w:ascii="Arial" w:hAnsi="Arial"/>
        </w:rPr>
        <w:t>So</w:t>
      </w:r>
      <w:proofErr w:type="gramEnd"/>
      <w:r>
        <w:rPr>
          <w:rFonts w:ascii="Arial" w:hAnsi="Arial"/>
        </w:rPr>
        <w:t xml:space="preserve"> all in all 10 communities will be funded with 5 million euros each over four years. Together with a sizeable number of collaboration partners, and especially Professor Lasse </w:t>
      </w:r>
      <w:proofErr w:type="spellStart"/>
      <w:r>
        <w:rPr>
          <w:rFonts w:ascii="Arial" w:hAnsi="Arial"/>
        </w:rPr>
        <w:t>Scherffig</w:t>
      </w:r>
      <w:proofErr w:type="spellEnd"/>
      <w:r>
        <w:rPr>
          <w:rFonts w:ascii="Arial" w:hAnsi="Arial"/>
        </w:rPr>
        <w:t xml:space="preserve"> at TH Köln, University of Applied Sciences in Cologne, who submitted the proposal, we have written a project proposal for an accessibility innovation community. The project title is "Accessible River: the Bonn–Cologne–Dusseldorf area along the Rhine as an accessible future region for social and technological innovations". What is your motivation and interest in this funding scheme on innovation and transfer?</w:t>
      </w:r>
    </w:p>
    <w:p w14:paraId="3F1EE280" w14:textId="77777777" w:rsidR="00456B13" w:rsidRDefault="00456B13">
      <w:pPr>
        <w:spacing w:after="0"/>
      </w:pPr>
    </w:p>
    <w:p w14:paraId="1EE43047" w14:textId="77777777" w:rsidR="00456B13" w:rsidRDefault="00000000">
      <w:pPr>
        <w:spacing w:after="0"/>
      </w:pPr>
      <w:r>
        <w:rPr>
          <w:rFonts w:ascii="Arial" w:hAnsi="Arial"/>
          <w:b/>
        </w:rPr>
        <w:t xml:space="preserve">Beatriz González </w:t>
      </w:r>
      <w:proofErr w:type="spellStart"/>
      <w:proofErr w:type="gramStart"/>
      <w:r>
        <w:rPr>
          <w:rFonts w:ascii="Arial" w:hAnsi="Arial"/>
          <w:b/>
        </w:rPr>
        <w:t>Mellídez</w:t>
      </w:r>
      <w:proofErr w:type="spellEnd"/>
      <w:r>
        <w:rPr>
          <w:rFonts w:ascii="Arial" w:hAnsi="Arial"/>
          <w:b/>
        </w:rPr>
        <w:t xml:space="preserve">  </w:t>
      </w:r>
      <w:r>
        <w:rPr>
          <w:rFonts w:ascii="Arial" w:hAnsi="Arial"/>
          <w:color w:val="5D7284"/>
        </w:rPr>
        <w:t>04:18</w:t>
      </w:r>
      <w:proofErr w:type="gramEnd"/>
    </w:p>
    <w:p w14:paraId="331CDD39" w14:textId="77777777" w:rsidR="00456B13" w:rsidRDefault="00000000">
      <w:pPr>
        <w:spacing w:after="0"/>
      </w:pPr>
      <w:r>
        <w:rPr>
          <w:rFonts w:ascii="Arial" w:hAnsi="Arial"/>
        </w:rPr>
        <w:t xml:space="preserve">My main motivation is to lead collaboration that bridges the gaps in innovation. I want to make accessibility a key part of all sorts of social and technological innovations. My background is in user experience and in front end development. I am a problem solver and </w:t>
      </w:r>
      <w:proofErr w:type="gramStart"/>
      <w:r>
        <w:rPr>
          <w:rFonts w:ascii="Arial" w:hAnsi="Arial"/>
        </w:rPr>
        <w:t>maker</w:t>
      </w:r>
      <w:proofErr w:type="gramEnd"/>
      <w:r>
        <w:rPr>
          <w:rFonts w:ascii="Arial" w:hAnsi="Arial"/>
        </w:rPr>
        <w:t xml:space="preserve"> and my goal is not to have to work in accessibility anymore, because accessibility finally has become a natural part of every innovation process. There is a big push for innovation in public and private sector, but not many entities talk about accessible or inclusive innovation. Public sector initiatives like the </w:t>
      </w:r>
      <w:proofErr w:type="spellStart"/>
      <w:r>
        <w:rPr>
          <w:rFonts w:ascii="Arial" w:hAnsi="Arial"/>
        </w:rPr>
        <w:t>start up</w:t>
      </w:r>
      <w:proofErr w:type="spellEnd"/>
      <w:r>
        <w:rPr>
          <w:rFonts w:ascii="Arial" w:hAnsi="Arial"/>
        </w:rPr>
        <w:t xml:space="preserve"> lot do not explicitly mention accessibility requirements. And if we exclude people with disabilities and the elderly from the innovation processes. On the one hand, we're missing an important lift experience and insights of this needs no small group of the population. And on the other hand, we're missing future users and customers and creating problems as accessibility does not happen by accident. Disability Inclusion is a great driver for innovation. People with disabilities deal with constraints every day and need to find creative workarounds to meet their goals. </w:t>
      </w:r>
      <w:proofErr w:type="gramStart"/>
      <w:r>
        <w:rPr>
          <w:rFonts w:ascii="Arial" w:hAnsi="Arial"/>
        </w:rPr>
        <w:t>So</w:t>
      </w:r>
      <w:proofErr w:type="gramEnd"/>
      <w:r>
        <w:rPr>
          <w:rFonts w:ascii="Arial" w:hAnsi="Arial"/>
        </w:rPr>
        <w:t xml:space="preserve"> it's in everyone's interest to push for accessible innovation.</w:t>
      </w:r>
    </w:p>
    <w:p w14:paraId="755FADD8" w14:textId="77777777" w:rsidR="00456B13" w:rsidRDefault="00456B13">
      <w:pPr>
        <w:spacing w:after="0"/>
      </w:pPr>
    </w:p>
    <w:p w14:paraId="729D2503" w14:textId="77777777" w:rsidR="00456B13" w:rsidRDefault="00000000">
      <w:pPr>
        <w:spacing w:after="0"/>
      </w:pPr>
      <w:r>
        <w:rPr>
          <w:rFonts w:ascii="Arial" w:hAnsi="Arial"/>
          <w:b/>
        </w:rPr>
        <w:t xml:space="preserve">Adrian </w:t>
      </w:r>
      <w:proofErr w:type="gramStart"/>
      <w:r>
        <w:rPr>
          <w:rFonts w:ascii="Arial" w:hAnsi="Arial"/>
          <w:b/>
        </w:rPr>
        <w:t xml:space="preserve">Hermann  </w:t>
      </w:r>
      <w:r>
        <w:rPr>
          <w:rFonts w:ascii="Arial" w:hAnsi="Arial"/>
          <w:color w:val="5D7284"/>
        </w:rPr>
        <w:t>05:41</w:t>
      </w:r>
      <w:proofErr w:type="gramEnd"/>
    </w:p>
    <w:p w14:paraId="11A1D35D" w14:textId="77777777" w:rsidR="00456B13" w:rsidRDefault="00000000">
      <w:pPr>
        <w:spacing w:after="0"/>
      </w:pPr>
      <w:proofErr w:type="gramStart"/>
      <w:r>
        <w:rPr>
          <w:rFonts w:ascii="Arial" w:hAnsi="Arial"/>
        </w:rPr>
        <w:t>So</w:t>
      </w:r>
      <w:proofErr w:type="gramEnd"/>
      <w:r>
        <w:rPr>
          <w:rFonts w:ascii="Arial" w:hAnsi="Arial"/>
        </w:rPr>
        <w:t xml:space="preserve"> what about new legislations and rules?</w:t>
      </w:r>
    </w:p>
    <w:p w14:paraId="08364039" w14:textId="77777777" w:rsidR="00456B13" w:rsidRDefault="00456B13">
      <w:pPr>
        <w:spacing w:after="0"/>
      </w:pPr>
    </w:p>
    <w:p w14:paraId="244A8F58" w14:textId="77777777" w:rsidR="00456B13" w:rsidRDefault="00000000">
      <w:pPr>
        <w:spacing w:after="0"/>
      </w:pPr>
      <w:r>
        <w:rPr>
          <w:rFonts w:ascii="Arial" w:hAnsi="Arial"/>
          <w:b/>
        </w:rPr>
        <w:t xml:space="preserve">Beatriz González </w:t>
      </w:r>
      <w:proofErr w:type="spellStart"/>
      <w:proofErr w:type="gramStart"/>
      <w:r>
        <w:rPr>
          <w:rFonts w:ascii="Arial" w:hAnsi="Arial"/>
          <w:b/>
        </w:rPr>
        <w:t>Mellídez</w:t>
      </w:r>
      <w:proofErr w:type="spellEnd"/>
      <w:r>
        <w:rPr>
          <w:rFonts w:ascii="Arial" w:hAnsi="Arial"/>
          <w:b/>
        </w:rPr>
        <w:t xml:space="preserve">  </w:t>
      </w:r>
      <w:r>
        <w:rPr>
          <w:rFonts w:ascii="Arial" w:hAnsi="Arial"/>
          <w:color w:val="5D7284"/>
        </w:rPr>
        <w:t>05:45</w:t>
      </w:r>
      <w:proofErr w:type="gramEnd"/>
    </w:p>
    <w:p w14:paraId="5B69E521" w14:textId="77777777" w:rsidR="00456B13" w:rsidRDefault="00000000">
      <w:pPr>
        <w:spacing w:after="0"/>
      </w:pPr>
      <w:r>
        <w:rPr>
          <w:rFonts w:ascii="Arial" w:hAnsi="Arial"/>
        </w:rPr>
        <w:t>So that is a great question. Yes, public sector in Europe has an obligation to comply with accessibility for web and apps. And in Germany, also with the workplace and with documentation, and that is since 2021. legislation like the European Accessibility Act and its German implementation, they BFSG affect also private sector, which means inaccessible innovation has an expiry date of June 28</w:t>
      </w:r>
      <w:proofErr w:type="gramStart"/>
      <w:r>
        <w:rPr>
          <w:rFonts w:ascii="Arial" w:hAnsi="Arial"/>
        </w:rPr>
        <w:t xml:space="preserve"> 2025</w:t>
      </w:r>
      <w:proofErr w:type="gramEnd"/>
      <w:r>
        <w:rPr>
          <w:rFonts w:ascii="Arial" w:hAnsi="Arial"/>
        </w:rPr>
        <w:t xml:space="preserve">. And </w:t>
      </w:r>
      <w:r>
        <w:rPr>
          <w:rFonts w:ascii="Arial" w:hAnsi="Arial"/>
        </w:rPr>
        <w:lastRenderedPageBreak/>
        <w:t xml:space="preserve">these will imply high remediation costs. Accessibility as any other missing functional requirement needs to be built in and thought from the beginning, or in accessibility after the fact is not only costly, but it's also not as enjoyable. What about your motivation to participate in the </w:t>
      </w:r>
      <w:proofErr w:type="spellStart"/>
      <w:r>
        <w:rPr>
          <w:rFonts w:ascii="Arial" w:hAnsi="Arial"/>
        </w:rPr>
        <w:t>DATIpilot</w:t>
      </w:r>
      <w:proofErr w:type="spellEnd"/>
      <w:r>
        <w:rPr>
          <w:rFonts w:ascii="Arial" w:hAnsi="Arial"/>
        </w:rPr>
        <w:t xml:space="preserve"> innovation community proposal, Adrian?</w:t>
      </w:r>
    </w:p>
    <w:p w14:paraId="08880BBE" w14:textId="77777777" w:rsidR="00456B13" w:rsidRDefault="00456B13">
      <w:pPr>
        <w:spacing w:after="0"/>
      </w:pPr>
    </w:p>
    <w:p w14:paraId="663728F3" w14:textId="77777777" w:rsidR="00456B13" w:rsidRDefault="00000000">
      <w:pPr>
        <w:spacing w:after="0"/>
      </w:pPr>
      <w:r>
        <w:rPr>
          <w:rFonts w:ascii="Arial" w:hAnsi="Arial"/>
          <w:b/>
        </w:rPr>
        <w:t xml:space="preserve">Adrian </w:t>
      </w:r>
      <w:proofErr w:type="gramStart"/>
      <w:r>
        <w:rPr>
          <w:rFonts w:ascii="Arial" w:hAnsi="Arial"/>
          <w:b/>
        </w:rPr>
        <w:t xml:space="preserve">Hermann  </w:t>
      </w:r>
      <w:r>
        <w:rPr>
          <w:rFonts w:ascii="Arial" w:hAnsi="Arial"/>
          <w:color w:val="5D7284"/>
        </w:rPr>
        <w:t>06:40</w:t>
      </w:r>
      <w:proofErr w:type="gramEnd"/>
    </w:p>
    <w:p w14:paraId="6D2AE391" w14:textId="77777777" w:rsidR="00456B13" w:rsidRDefault="00000000">
      <w:pPr>
        <w:spacing w:after="0"/>
      </w:pPr>
      <w:proofErr w:type="gramStart"/>
      <w:r>
        <w:rPr>
          <w:rFonts w:ascii="Arial" w:hAnsi="Arial"/>
        </w:rPr>
        <w:t>So</w:t>
      </w:r>
      <w:proofErr w:type="gramEnd"/>
      <w:r>
        <w:rPr>
          <w:rFonts w:ascii="Arial" w:hAnsi="Arial"/>
        </w:rPr>
        <w:t xml:space="preserve"> for me, I think as accessibility and questions of access have opened up exciting new research possibilities. </w:t>
      </w:r>
      <w:proofErr w:type="gramStart"/>
      <w:r>
        <w:rPr>
          <w:rFonts w:ascii="Arial" w:hAnsi="Arial"/>
        </w:rPr>
        <w:t>So</w:t>
      </w:r>
      <w:proofErr w:type="gramEnd"/>
      <w:r>
        <w:rPr>
          <w:rFonts w:ascii="Arial" w:hAnsi="Arial"/>
        </w:rPr>
        <w:t xml:space="preserve"> data payload in particular, through the close collaboration with practice partners, will be a new challenge for me to contribute to practical problem solving in the realms of accessibility. And I really hope that my mostly theoretical and often humanity centered perspective will be of use for the other partners. In our </w:t>
      </w:r>
      <w:proofErr w:type="spellStart"/>
      <w:r>
        <w:rPr>
          <w:rFonts w:ascii="Arial" w:hAnsi="Arial"/>
        </w:rPr>
        <w:t>DATIpilot</w:t>
      </w:r>
      <w:proofErr w:type="spellEnd"/>
      <w:r>
        <w:rPr>
          <w:rFonts w:ascii="Arial" w:hAnsi="Arial"/>
        </w:rPr>
        <w:t xml:space="preserve"> project, we approach the relationship between accessibility innovation from two sides. On the one hand, we want to stress that all innovation should be as inclusive and accessible as possible right from the beginning. In this sense, our innovation community if we get the chance to build it, can hopefully influence </w:t>
      </w:r>
      <w:proofErr w:type="gramStart"/>
      <w:r>
        <w:rPr>
          <w:rFonts w:ascii="Arial" w:hAnsi="Arial"/>
        </w:rPr>
        <w:t>all of</w:t>
      </w:r>
      <w:proofErr w:type="gramEnd"/>
      <w:r>
        <w:rPr>
          <w:rFonts w:ascii="Arial" w:hAnsi="Arial"/>
        </w:rPr>
        <w:t xml:space="preserve"> the other </w:t>
      </w:r>
      <w:proofErr w:type="spellStart"/>
      <w:r>
        <w:rPr>
          <w:rFonts w:ascii="Arial" w:hAnsi="Arial"/>
        </w:rPr>
        <w:t>DATIpilot</w:t>
      </w:r>
      <w:proofErr w:type="spellEnd"/>
      <w:r>
        <w:rPr>
          <w:rFonts w:ascii="Arial" w:hAnsi="Arial"/>
        </w:rPr>
        <w:t xml:space="preserve"> communities as well to include accessibility and to dare approach to innovation. On the other hand, we want to make visible accessibility itself as an important but often neglected area of innovation. inclusive innovation processes </w:t>
      </w:r>
      <w:proofErr w:type="gramStart"/>
      <w:r>
        <w:rPr>
          <w:rFonts w:ascii="Arial" w:hAnsi="Arial"/>
        </w:rPr>
        <w:t>take into account</w:t>
      </w:r>
      <w:proofErr w:type="gramEnd"/>
      <w:r>
        <w:rPr>
          <w:rFonts w:ascii="Arial" w:hAnsi="Arial"/>
        </w:rPr>
        <w:t xml:space="preserve"> various forms of barriers and address people with disabilities as experts in their own right. They center their inventive and experimental overcoming of barriers in the workplace and in everyday life. This makes them important drivers of innovation that have not received enough attention to date. </w:t>
      </w:r>
      <w:proofErr w:type="gramStart"/>
      <w:r>
        <w:rPr>
          <w:rFonts w:ascii="Arial" w:hAnsi="Arial"/>
        </w:rPr>
        <w:t>So</w:t>
      </w:r>
      <w:proofErr w:type="gramEnd"/>
      <w:r>
        <w:rPr>
          <w:rFonts w:ascii="Arial" w:hAnsi="Arial"/>
        </w:rPr>
        <w:t xml:space="preserve"> we see a big chance to build an innovation community around this conviction. What are some of the things planned for the innovation community if it receives funding.</w:t>
      </w:r>
    </w:p>
    <w:p w14:paraId="21692418" w14:textId="77777777" w:rsidR="00456B13" w:rsidRDefault="00456B13">
      <w:pPr>
        <w:spacing w:after="0"/>
      </w:pPr>
    </w:p>
    <w:p w14:paraId="599A6E48" w14:textId="77777777" w:rsidR="00456B13" w:rsidRDefault="00000000">
      <w:pPr>
        <w:spacing w:after="0"/>
      </w:pPr>
      <w:r>
        <w:rPr>
          <w:rFonts w:ascii="Arial" w:hAnsi="Arial"/>
          <w:b/>
        </w:rPr>
        <w:t xml:space="preserve">Beatriz González </w:t>
      </w:r>
      <w:proofErr w:type="spellStart"/>
      <w:proofErr w:type="gramStart"/>
      <w:r>
        <w:rPr>
          <w:rFonts w:ascii="Arial" w:hAnsi="Arial"/>
          <w:b/>
        </w:rPr>
        <w:t>Mellídez</w:t>
      </w:r>
      <w:proofErr w:type="spellEnd"/>
      <w:r>
        <w:rPr>
          <w:rFonts w:ascii="Arial" w:hAnsi="Arial"/>
          <w:b/>
        </w:rPr>
        <w:t xml:space="preserve">  </w:t>
      </w:r>
      <w:r>
        <w:rPr>
          <w:rFonts w:ascii="Arial" w:hAnsi="Arial"/>
          <w:color w:val="5D7284"/>
        </w:rPr>
        <w:t>08:12</w:t>
      </w:r>
      <w:proofErr w:type="gramEnd"/>
    </w:p>
    <w:p w14:paraId="14859787" w14:textId="77777777" w:rsidR="00456B13" w:rsidRDefault="00000000">
      <w:pPr>
        <w:spacing w:after="0"/>
      </w:pPr>
      <w:r>
        <w:rPr>
          <w:rFonts w:ascii="Arial" w:hAnsi="Arial"/>
        </w:rPr>
        <w:t xml:space="preserve">One of the community projects we submitted is led by </w:t>
      </w:r>
      <w:proofErr w:type="gramStart"/>
      <w:r>
        <w:rPr>
          <w:rFonts w:ascii="Arial" w:hAnsi="Arial"/>
        </w:rPr>
        <w:t>Atos, and</w:t>
      </w:r>
      <w:proofErr w:type="gramEnd"/>
      <w:r>
        <w:rPr>
          <w:rFonts w:ascii="Arial" w:hAnsi="Arial"/>
        </w:rPr>
        <w:t xml:space="preserve"> supported by the University of Bonn and Cologne. Adrian and I, the background I'm going to give you, spent a Saturday in a participative session at the Future Lab of our city in Cologne and box cologne was an idea an idea challenge with their </w:t>
      </w:r>
      <w:proofErr w:type="spellStart"/>
      <w:r>
        <w:rPr>
          <w:rFonts w:ascii="Arial" w:hAnsi="Arial"/>
        </w:rPr>
        <w:t>plowhorse</w:t>
      </w:r>
      <w:proofErr w:type="spellEnd"/>
      <w:r>
        <w:rPr>
          <w:rFonts w:ascii="Arial" w:hAnsi="Arial"/>
        </w:rPr>
        <w:t xml:space="preserve">, the unbox team and a group of passionate citizens that wanted to make the city better. But there was no requirement that there was no visibility for accessibility in this future lab. </w:t>
      </w:r>
      <w:proofErr w:type="gramStart"/>
      <w:r>
        <w:rPr>
          <w:rFonts w:ascii="Arial" w:hAnsi="Arial"/>
        </w:rPr>
        <w:t>So</w:t>
      </w:r>
      <w:proofErr w:type="gramEnd"/>
      <w:r>
        <w:rPr>
          <w:rFonts w:ascii="Arial" w:hAnsi="Arial"/>
        </w:rPr>
        <w:t xml:space="preserve"> at the end work life sleep balance as it is I ended up not submitted the application because of work ADHD and well life. I was already working with some artists colleagues in academic collaborations and looking for innovation funding where we could collaborate as partners. </w:t>
      </w:r>
      <w:proofErr w:type="gramStart"/>
      <w:r>
        <w:rPr>
          <w:rFonts w:ascii="Arial" w:hAnsi="Arial"/>
        </w:rPr>
        <w:t>So</w:t>
      </w:r>
      <w:proofErr w:type="gramEnd"/>
      <w:r>
        <w:rPr>
          <w:rFonts w:ascii="Arial" w:hAnsi="Arial"/>
        </w:rPr>
        <w:t xml:space="preserve"> when Adrian mentioned this call for proposals, it sounded like a great opportunity to reuse and continue the work we planned for unboxing along on an inclusive innovation corner as a pilot project for the innovation community. We are therefore developing a so called I3-Labs inclusive innovation incubation labs. These labs continue to make disability and human diversity visible both at fixed location at companies and in public institutions. And in the project, we're </w:t>
      </w:r>
      <w:proofErr w:type="spellStart"/>
      <w:r>
        <w:rPr>
          <w:rFonts w:ascii="Arial" w:hAnsi="Arial"/>
        </w:rPr>
        <w:t>gonna</w:t>
      </w:r>
      <w:proofErr w:type="spellEnd"/>
      <w:r>
        <w:rPr>
          <w:rFonts w:ascii="Arial" w:hAnsi="Arial"/>
        </w:rPr>
        <w:t xml:space="preserve"> develop two I3 Labs that will be set up as prototypes, one will be at Atos near Cologne, and hopefully the future lab of course city of Cologne will have the second one. In addition, the eye three concept will also be developed as a prototype in a mobile version in a suitcase that anyone can carry around to test at home. It will be a Compact I3 mobile lab.</w:t>
      </w:r>
    </w:p>
    <w:p w14:paraId="6412C193" w14:textId="77777777" w:rsidR="00456B13" w:rsidRDefault="00456B13">
      <w:pPr>
        <w:spacing w:after="0"/>
      </w:pPr>
    </w:p>
    <w:p w14:paraId="3E9912B2" w14:textId="77777777" w:rsidR="00456B13" w:rsidRDefault="00000000">
      <w:pPr>
        <w:spacing w:after="0"/>
      </w:pPr>
      <w:r>
        <w:rPr>
          <w:rFonts w:ascii="Arial" w:hAnsi="Arial"/>
          <w:b/>
        </w:rPr>
        <w:t xml:space="preserve">Adrian </w:t>
      </w:r>
      <w:proofErr w:type="gramStart"/>
      <w:r>
        <w:rPr>
          <w:rFonts w:ascii="Arial" w:hAnsi="Arial"/>
          <w:b/>
        </w:rPr>
        <w:t xml:space="preserve">Hermann  </w:t>
      </w:r>
      <w:r>
        <w:rPr>
          <w:rFonts w:ascii="Arial" w:hAnsi="Arial"/>
          <w:color w:val="5D7284"/>
        </w:rPr>
        <w:t>09:55</w:t>
      </w:r>
      <w:proofErr w:type="gramEnd"/>
    </w:p>
    <w:p w14:paraId="116F1EE4" w14:textId="77777777" w:rsidR="00456B13" w:rsidRDefault="00000000">
      <w:pPr>
        <w:spacing w:after="0"/>
      </w:pPr>
      <w:proofErr w:type="gramStart"/>
      <w:r>
        <w:rPr>
          <w:rFonts w:ascii="Arial" w:hAnsi="Arial"/>
        </w:rPr>
        <w:t>So</w:t>
      </w:r>
      <w:proofErr w:type="gramEnd"/>
      <w:r>
        <w:rPr>
          <w:rFonts w:ascii="Arial" w:hAnsi="Arial"/>
        </w:rPr>
        <w:t xml:space="preserve"> what will people be able to do and learn at the lab?</w:t>
      </w:r>
    </w:p>
    <w:p w14:paraId="6F00DDB4" w14:textId="77777777" w:rsidR="00456B13" w:rsidRDefault="00456B13">
      <w:pPr>
        <w:spacing w:after="0"/>
      </w:pPr>
    </w:p>
    <w:p w14:paraId="0F462A2B" w14:textId="77777777" w:rsidR="00456B13" w:rsidRDefault="00000000">
      <w:pPr>
        <w:spacing w:after="0"/>
      </w:pPr>
      <w:r>
        <w:rPr>
          <w:rFonts w:ascii="Arial" w:hAnsi="Arial"/>
          <w:b/>
        </w:rPr>
        <w:t xml:space="preserve">Beatriz González </w:t>
      </w:r>
      <w:proofErr w:type="spellStart"/>
      <w:proofErr w:type="gramStart"/>
      <w:r>
        <w:rPr>
          <w:rFonts w:ascii="Arial" w:hAnsi="Arial"/>
          <w:b/>
        </w:rPr>
        <w:t>Mellídez</w:t>
      </w:r>
      <w:proofErr w:type="spellEnd"/>
      <w:r>
        <w:rPr>
          <w:rFonts w:ascii="Arial" w:hAnsi="Arial"/>
          <w:b/>
        </w:rPr>
        <w:t xml:space="preserve">  </w:t>
      </w:r>
      <w:r>
        <w:rPr>
          <w:rFonts w:ascii="Arial" w:hAnsi="Arial"/>
          <w:color w:val="5D7284"/>
        </w:rPr>
        <w:t>09:59</w:t>
      </w:r>
      <w:proofErr w:type="gramEnd"/>
    </w:p>
    <w:p w14:paraId="11CC7D21" w14:textId="77777777" w:rsidR="00456B13" w:rsidRDefault="00000000">
      <w:pPr>
        <w:spacing w:after="0"/>
      </w:pPr>
      <w:r>
        <w:rPr>
          <w:rFonts w:ascii="Arial" w:hAnsi="Arial"/>
        </w:rPr>
        <w:lastRenderedPageBreak/>
        <w:t xml:space="preserve">The idea of the project is to create a playful system for accessibility and for exploring assistive technology settings of the devices. We will be using NFC chips and 3d printed figures to activate the different user profiles because sometimes configuring accessibility settings on the operating system can be a bit challenging with a lot of screens to go through and organize and configure. We will have various devices and accessories that will be available for testing and the lab includes in 3d printed gadgets, we will have posters and guidelines provide an overview information. They will help the users set up their profiles and to help them to familiarize themselves with the technologies, innovators can learn what needs to be considered when supporting different users and learn as they go. In this way, the </w:t>
      </w:r>
      <w:proofErr w:type="spellStart"/>
      <w:r>
        <w:rPr>
          <w:rFonts w:ascii="Arial" w:hAnsi="Arial"/>
        </w:rPr>
        <w:t>i</w:t>
      </w:r>
      <w:proofErr w:type="spellEnd"/>
      <w:r>
        <w:rPr>
          <w:rFonts w:ascii="Arial" w:hAnsi="Arial"/>
        </w:rPr>
        <w:t xml:space="preserve"> three labs help not only innovators in the region, but also citizens and employees to learn about their neighbors, their families, and everyone in the community who has a disability, they can learn more about digital technologies and even test their own needs for assistive devices maybe being more productive at work and in their daily life making use of all the power of the technology they have in their pockets. Together with municipal, educational and research institutions. They demonstrate that accessibility is a central part of any future innovation. The second project we want to talk about is a proposal to establish a </w:t>
      </w:r>
      <w:proofErr w:type="spellStart"/>
      <w:r>
        <w:rPr>
          <w:rFonts w:ascii="Arial" w:hAnsi="Arial"/>
        </w:rPr>
        <w:t>Käte</w:t>
      </w:r>
      <w:proofErr w:type="spellEnd"/>
      <w:r>
        <w:rPr>
          <w:rFonts w:ascii="Arial" w:hAnsi="Arial"/>
        </w:rPr>
        <w:t xml:space="preserve"> Hamburger </w:t>
      </w:r>
      <w:proofErr w:type="spellStart"/>
      <w:r>
        <w:rPr>
          <w:rFonts w:ascii="Arial" w:hAnsi="Arial"/>
        </w:rPr>
        <w:t>Kolleg</w:t>
      </w:r>
      <w:proofErr w:type="spellEnd"/>
      <w:r>
        <w:rPr>
          <w:rFonts w:ascii="Arial" w:hAnsi="Arial"/>
        </w:rPr>
        <w:t xml:space="preserve"> </w:t>
      </w:r>
      <w:proofErr w:type="gramStart"/>
      <w:r>
        <w:rPr>
          <w:rFonts w:ascii="Arial" w:hAnsi="Arial"/>
        </w:rPr>
        <w:t>in the area of</w:t>
      </w:r>
      <w:proofErr w:type="gramEnd"/>
      <w:r>
        <w:rPr>
          <w:rFonts w:ascii="Arial" w:hAnsi="Arial"/>
        </w:rPr>
        <w:t xml:space="preserve"> accessibility. </w:t>
      </w:r>
      <w:proofErr w:type="spellStart"/>
      <w:r>
        <w:rPr>
          <w:rFonts w:ascii="Arial" w:hAnsi="Arial"/>
        </w:rPr>
        <w:t>Käte</w:t>
      </w:r>
      <w:proofErr w:type="spellEnd"/>
      <w:r>
        <w:rPr>
          <w:rFonts w:ascii="Arial" w:hAnsi="Arial"/>
        </w:rPr>
        <w:t xml:space="preserve"> Hamburger International </w:t>
      </w:r>
      <w:proofErr w:type="spellStart"/>
      <w:r>
        <w:rPr>
          <w:rFonts w:ascii="Arial" w:hAnsi="Arial"/>
        </w:rPr>
        <w:t>Centres</w:t>
      </w:r>
      <w:proofErr w:type="spellEnd"/>
      <w:r>
        <w:rPr>
          <w:rFonts w:ascii="Arial" w:hAnsi="Arial"/>
        </w:rPr>
        <w:t xml:space="preserve"> are one of the most prestigious funding schemes in the humanities in Germany. They're also funded by the BMBF the same federal ministry as in the case of a </w:t>
      </w:r>
      <w:proofErr w:type="spellStart"/>
      <w:r>
        <w:rPr>
          <w:rFonts w:ascii="Arial" w:hAnsi="Arial"/>
        </w:rPr>
        <w:t>DATIpilot</w:t>
      </w:r>
      <w:proofErr w:type="spellEnd"/>
      <w:r>
        <w:rPr>
          <w:rFonts w:ascii="Arial" w:hAnsi="Arial"/>
        </w:rPr>
        <w:t xml:space="preserve">. They offer humanities scholars and social scientist the opportunity to conduct research on topics of their own choosing, together with outstanding national and international researchers. To this end, the </w:t>
      </w:r>
      <w:proofErr w:type="gramStart"/>
      <w:r>
        <w:rPr>
          <w:rFonts w:ascii="Arial" w:hAnsi="Arial"/>
        </w:rPr>
        <w:t>International</w:t>
      </w:r>
      <w:proofErr w:type="gramEnd"/>
      <w:r>
        <w:rPr>
          <w:rFonts w:ascii="Arial" w:hAnsi="Arial"/>
        </w:rPr>
        <w:t xml:space="preserve"> centers invite researchers from all over the world, the so called fellows for a period of up to one year to Germany to do research together on the topic of the center. Can you tell us more about this project, Adrian, what is it about and what is the goal?</w:t>
      </w:r>
    </w:p>
    <w:p w14:paraId="6CE915BB" w14:textId="77777777" w:rsidR="00456B13" w:rsidRDefault="00456B13">
      <w:pPr>
        <w:spacing w:after="0"/>
      </w:pPr>
    </w:p>
    <w:p w14:paraId="44F3905C" w14:textId="77777777" w:rsidR="00456B13" w:rsidRDefault="00000000">
      <w:pPr>
        <w:spacing w:after="0"/>
      </w:pPr>
      <w:r>
        <w:rPr>
          <w:rFonts w:ascii="Arial" w:hAnsi="Arial"/>
          <w:b/>
        </w:rPr>
        <w:t xml:space="preserve">Adrian </w:t>
      </w:r>
      <w:proofErr w:type="gramStart"/>
      <w:r>
        <w:rPr>
          <w:rFonts w:ascii="Arial" w:hAnsi="Arial"/>
          <w:b/>
        </w:rPr>
        <w:t xml:space="preserve">Hermann  </w:t>
      </w:r>
      <w:r>
        <w:rPr>
          <w:rFonts w:ascii="Arial" w:hAnsi="Arial"/>
          <w:color w:val="5D7284"/>
        </w:rPr>
        <w:t>12:15</w:t>
      </w:r>
      <w:proofErr w:type="gramEnd"/>
    </w:p>
    <w:p w14:paraId="4EF5E2C7" w14:textId="77777777" w:rsidR="00456B13" w:rsidRDefault="00000000">
      <w:pPr>
        <w:spacing w:after="0"/>
      </w:pPr>
      <w:proofErr w:type="gramStart"/>
      <w:r>
        <w:rPr>
          <w:rFonts w:ascii="Arial" w:hAnsi="Arial"/>
        </w:rPr>
        <w:t>So</w:t>
      </w:r>
      <w:proofErr w:type="gramEnd"/>
      <w:r>
        <w:rPr>
          <w:rFonts w:ascii="Arial" w:hAnsi="Arial"/>
        </w:rPr>
        <w:t xml:space="preserve"> if funded the proposal we submitted in January, so the University of Bonn and University of Cologne would lead to the establishment of </w:t>
      </w:r>
      <w:proofErr w:type="spellStart"/>
      <w:r>
        <w:rPr>
          <w:rFonts w:ascii="Arial" w:hAnsi="Arial"/>
        </w:rPr>
        <w:t>Käte</w:t>
      </w:r>
      <w:proofErr w:type="spellEnd"/>
      <w:r>
        <w:rPr>
          <w:rFonts w:ascii="Arial" w:hAnsi="Arial"/>
        </w:rPr>
        <w:t xml:space="preserve"> Hamburger International Center, basically a long term think tank for up to 12 years on accessibility, or rather, as is the project's name, a center for research into "Accessible worlds: technologies and cultures of access". </w:t>
      </w:r>
      <w:proofErr w:type="gramStart"/>
      <w:r>
        <w:rPr>
          <w:rFonts w:ascii="Arial" w:hAnsi="Arial"/>
        </w:rPr>
        <w:t>So</w:t>
      </w:r>
      <w:proofErr w:type="gramEnd"/>
      <w:r>
        <w:rPr>
          <w:rFonts w:ascii="Arial" w:hAnsi="Arial"/>
        </w:rPr>
        <w:t xml:space="preserve"> a name that fits very well with this conference on accessible Canada and accessible world. Accessibility can be understood as a human right, but it's also a key issue for future design of global societies. But it has not yet been established as a prominent and interdisciplinary topic of research in the humanities, or in general in transdisciplinary research on as a fundamental concept. And all of this despite the important and successful work that has been done in the field of disability studies over the last 40 years. </w:t>
      </w:r>
      <w:proofErr w:type="gramStart"/>
      <w:r>
        <w:rPr>
          <w:rFonts w:ascii="Arial" w:hAnsi="Arial"/>
        </w:rPr>
        <w:t>So</w:t>
      </w:r>
      <w:proofErr w:type="gramEnd"/>
      <w:r>
        <w:rPr>
          <w:rFonts w:ascii="Arial" w:hAnsi="Arial"/>
        </w:rPr>
        <w:t xml:space="preserve"> I think this holds a great potential for socially engaged humanities and social scientists to make a decisive contribution to finding transdisciplinary solutions to global great challenges.</w:t>
      </w:r>
    </w:p>
    <w:p w14:paraId="4A09BF77" w14:textId="77777777" w:rsidR="00456B13" w:rsidRDefault="00456B13">
      <w:pPr>
        <w:spacing w:after="0"/>
      </w:pPr>
    </w:p>
    <w:p w14:paraId="73030388" w14:textId="77777777" w:rsidR="00456B13" w:rsidRDefault="00000000">
      <w:pPr>
        <w:spacing w:after="0"/>
      </w:pPr>
      <w:r>
        <w:rPr>
          <w:rFonts w:ascii="Arial" w:hAnsi="Arial"/>
          <w:b/>
        </w:rPr>
        <w:t xml:space="preserve">Beatriz González </w:t>
      </w:r>
      <w:proofErr w:type="spellStart"/>
      <w:proofErr w:type="gramStart"/>
      <w:r>
        <w:rPr>
          <w:rFonts w:ascii="Arial" w:hAnsi="Arial"/>
          <w:b/>
        </w:rPr>
        <w:t>Mellídez</w:t>
      </w:r>
      <w:proofErr w:type="spellEnd"/>
      <w:r>
        <w:rPr>
          <w:rFonts w:ascii="Arial" w:hAnsi="Arial"/>
          <w:b/>
        </w:rPr>
        <w:t xml:space="preserve">  </w:t>
      </w:r>
      <w:r>
        <w:rPr>
          <w:rFonts w:ascii="Arial" w:hAnsi="Arial"/>
          <w:color w:val="5D7284"/>
        </w:rPr>
        <w:t>13:20</w:t>
      </w:r>
      <w:proofErr w:type="gramEnd"/>
    </w:p>
    <w:p w14:paraId="55AB674D" w14:textId="77777777" w:rsidR="00456B13" w:rsidRDefault="00000000">
      <w:pPr>
        <w:spacing w:after="0"/>
      </w:pPr>
      <w:r>
        <w:rPr>
          <w:rFonts w:ascii="Arial" w:hAnsi="Arial"/>
        </w:rPr>
        <w:t>Indeed, so what potential does the idea of accessibility hold for you as an academic and as a researcher,</w:t>
      </w:r>
    </w:p>
    <w:p w14:paraId="2BA6C838" w14:textId="77777777" w:rsidR="00456B13" w:rsidRDefault="00456B13">
      <w:pPr>
        <w:spacing w:after="0"/>
      </w:pPr>
    </w:p>
    <w:p w14:paraId="385BDE9E" w14:textId="77777777" w:rsidR="00456B13" w:rsidRDefault="00000000">
      <w:pPr>
        <w:spacing w:after="0"/>
      </w:pPr>
      <w:r>
        <w:rPr>
          <w:rFonts w:ascii="Arial" w:hAnsi="Arial"/>
          <w:b/>
        </w:rPr>
        <w:t xml:space="preserve">Adrian </w:t>
      </w:r>
      <w:proofErr w:type="gramStart"/>
      <w:r>
        <w:rPr>
          <w:rFonts w:ascii="Arial" w:hAnsi="Arial"/>
          <w:b/>
        </w:rPr>
        <w:t xml:space="preserve">Hermann  </w:t>
      </w:r>
      <w:r>
        <w:rPr>
          <w:rFonts w:ascii="Arial" w:hAnsi="Arial"/>
          <w:color w:val="5D7284"/>
        </w:rPr>
        <w:t>13:28</w:t>
      </w:r>
      <w:proofErr w:type="gramEnd"/>
    </w:p>
    <w:p w14:paraId="377817CF" w14:textId="77777777" w:rsidR="00456B13" w:rsidRDefault="00000000">
      <w:pPr>
        <w:spacing w:after="0"/>
      </w:pPr>
      <w:proofErr w:type="gramStart"/>
      <w:r>
        <w:rPr>
          <w:rFonts w:ascii="Arial" w:hAnsi="Arial"/>
        </w:rPr>
        <w:t>so</w:t>
      </w:r>
      <w:proofErr w:type="gramEnd"/>
      <w:r>
        <w:rPr>
          <w:rFonts w:ascii="Arial" w:hAnsi="Arial"/>
        </w:rPr>
        <w:t xml:space="preserve"> I think to establish accessibility or in the context of German academic discussions "</w:t>
      </w:r>
      <w:proofErr w:type="spellStart"/>
      <w:r>
        <w:rPr>
          <w:rFonts w:ascii="Arial" w:hAnsi="Arial"/>
        </w:rPr>
        <w:t>Zugänglichkeit</w:t>
      </w:r>
      <w:proofErr w:type="spellEnd"/>
      <w:r>
        <w:rPr>
          <w:rFonts w:ascii="Arial" w:hAnsi="Arial"/>
        </w:rPr>
        <w:t xml:space="preserve">", as a fundamental concept in this way, would be a step towards an accessibility turn, and it could also serve as the basis of a broad research program. Such a program would investigate technologies and </w:t>
      </w:r>
      <w:r>
        <w:rPr>
          <w:rFonts w:ascii="Arial" w:hAnsi="Arial"/>
        </w:rPr>
        <w:lastRenderedPageBreak/>
        <w:t xml:space="preserve">cultures of access as human–technology–world </w:t>
      </w:r>
      <w:proofErr w:type="gramStart"/>
      <w:r>
        <w:rPr>
          <w:rFonts w:ascii="Arial" w:hAnsi="Arial"/>
        </w:rPr>
        <w:t>relations, and</w:t>
      </w:r>
      <w:proofErr w:type="gramEnd"/>
      <w:r>
        <w:rPr>
          <w:rFonts w:ascii="Arial" w:hAnsi="Arial"/>
        </w:rPr>
        <w:t xml:space="preserve"> examine them from a global and comparative perspective. it would be built on the contributions of activists in the international disability movement and researchers in disability studies, drawing on the work currently being done in critical access studies. Accessibility is therefore not only seen as a </w:t>
      </w:r>
      <w:proofErr w:type="gramStart"/>
      <w:r>
        <w:rPr>
          <w:rFonts w:ascii="Arial" w:hAnsi="Arial"/>
        </w:rPr>
        <w:t>solution oriented</w:t>
      </w:r>
      <w:proofErr w:type="gramEnd"/>
      <w:r>
        <w:rPr>
          <w:rFonts w:ascii="Arial" w:hAnsi="Arial"/>
        </w:rPr>
        <w:t xml:space="preserve"> inclusion practice, but also as a novel transdisciplinary instrument of reflection and thinking about the human and humanity's place in the world. In further developing such a transdisciplinary understanding of accessibility, which would be built on a comprehensive philosophical, anthropological foundation, I think then Media Studies, cultural studies, regional studies, and others could work together and together with existing initiative and research and participation and inclusion and rehabilitation research. But I think we could also extend this to political science, economics and law to computer science, medicine, health and engineering sciences, and well also design theory and practice. </w:t>
      </w:r>
    </w:p>
    <w:p w14:paraId="153633D2" w14:textId="77777777" w:rsidR="00456B13" w:rsidRDefault="00456B13">
      <w:pPr>
        <w:spacing w:after="0"/>
      </w:pPr>
    </w:p>
    <w:p w14:paraId="5B6ECE0A" w14:textId="77777777" w:rsidR="00456B13" w:rsidRDefault="00000000">
      <w:pPr>
        <w:spacing w:after="0"/>
      </w:pPr>
      <w:r>
        <w:rPr>
          <w:rFonts w:ascii="Arial" w:hAnsi="Arial"/>
          <w:b/>
        </w:rPr>
        <w:t xml:space="preserve">Beatriz González </w:t>
      </w:r>
      <w:proofErr w:type="spellStart"/>
      <w:proofErr w:type="gramStart"/>
      <w:r>
        <w:rPr>
          <w:rFonts w:ascii="Arial" w:hAnsi="Arial"/>
          <w:b/>
        </w:rPr>
        <w:t>Mellídez</w:t>
      </w:r>
      <w:proofErr w:type="spellEnd"/>
      <w:r>
        <w:rPr>
          <w:rFonts w:ascii="Arial" w:hAnsi="Arial"/>
          <w:b/>
        </w:rPr>
        <w:t xml:space="preserve">  </w:t>
      </w:r>
      <w:r>
        <w:rPr>
          <w:rFonts w:ascii="Arial" w:hAnsi="Arial"/>
          <w:color w:val="5D7284"/>
        </w:rPr>
        <w:t>14:55</w:t>
      </w:r>
      <w:proofErr w:type="gramEnd"/>
    </w:p>
    <w:p w14:paraId="44E32BCD" w14:textId="77777777" w:rsidR="00456B13" w:rsidRDefault="00000000">
      <w:pPr>
        <w:spacing w:after="0"/>
      </w:pPr>
      <w:r>
        <w:rPr>
          <w:rFonts w:ascii="Arial" w:hAnsi="Arial"/>
        </w:rPr>
        <w:t>You need everyone to build an inclusive society. You have often talked to me about the idea of an accessibility turn in research, what would that turn look like?</w:t>
      </w:r>
    </w:p>
    <w:p w14:paraId="5A142CF7" w14:textId="77777777" w:rsidR="00456B13" w:rsidRDefault="00456B13">
      <w:pPr>
        <w:spacing w:after="0"/>
      </w:pPr>
    </w:p>
    <w:p w14:paraId="530DE33C" w14:textId="77777777" w:rsidR="00456B13" w:rsidRDefault="00000000">
      <w:pPr>
        <w:spacing w:after="0"/>
      </w:pPr>
      <w:r>
        <w:rPr>
          <w:rFonts w:ascii="Arial" w:hAnsi="Arial"/>
          <w:b/>
        </w:rPr>
        <w:t xml:space="preserve">Adrian </w:t>
      </w:r>
      <w:proofErr w:type="gramStart"/>
      <w:r>
        <w:rPr>
          <w:rFonts w:ascii="Arial" w:hAnsi="Arial"/>
          <w:b/>
        </w:rPr>
        <w:t xml:space="preserve">Hermann  </w:t>
      </w:r>
      <w:r>
        <w:rPr>
          <w:rFonts w:ascii="Arial" w:hAnsi="Arial"/>
          <w:color w:val="5D7284"/>
        </w:rPr>
        <w:t>15:06</w:t>
      </w:r>
      <w:proofErr w:type="gramEnd"/>
    </w:p>
    <w:p w14:paraId="56D35707" w14:textId="77777777" w:rsidR="00456B13" w:rsidRDefault="00000000">
      <w:pPr>
        <w:spacing w:after="0"/>
      </w:pPr>
      <w:r>
        <w:rPr>
          <w:rFonts w:ascii="Arial" w:hAnsi="Arial"/>
        </w:rPr>
        <w:t xml:space="preserve">So, accessibility as a theoretical concept for transdisciplinary research, I think, points to the idea of what could be called an accessibility turn. In the sense of such a turn, accessibility would not only be seen as an exciting topic of research for transdisciplinary research, but accessibility would itself act as a fundamental tool and medium of knowledge and knowledge production. </w:t>
      </w:r>
      <w:proofErr w:type="gramStart"/>
      <w:r>
        <w:rPr>
          <w:rFonts w:ascii="Arial" w:hAnsi="Arial"/>
        </w:rPr>
        <w:t>So</w:t>
      </w:r>
      <w:proofErr w:type="gramEnd"/>
      <w:r>
        <w:rPr>
          <w:rFonts w:ascii="Arial" w:hAnsi="Arial"/>
        </w:rPr>
        <w:t xml:space="preserve"> building on work and the philosophy of disability, we can understand human life fundamentally from the perspective of access and human life also takes place within the horizon of a normative but never fully realizable goal of creating accessible worlds. The international debate on access, on the other hand could be enriched by contributions from German media philosophy, which have not yet been widely incorporated into such English language debates. I think that recent work in media philosophy on accessibility or "</w:t>
      </w:r>
      <w:proofErr w:type="spellStart"/>
      <w:r>
        <w:rPr>
          <w:rFonts w:ascii="Arial" w:hAnsi="Arial"/>
        </w:rPr>
        <w:t>Zugänglichkeit</w:t>
      </w:r>
      <w:proofErr w:type="spellEnd"/>
      <w:r>
        <w:rPr>
          <w:rFonts w:ascii="Arial" w:hAnsi="Arial"/>
        </w:rPr>
        <w:t>" and access regimes or "</w:t>
      </w:r>
      <w:proofErr w:type="spellStart"/>
      <w:r>
        <w:rPr>
          <w:rFonts w:ascii="Arial" w:hAnsi="Arial"/>
        </w:rPr>
        <w:t>Zugänglichkeitsregime</w:t>
      </w:r>
      <w:proofErr w:type="spellEnd"/>
      <w:r>
        <w:rPr>
          <w:rFonts w:ascii="Arial" w:hAnsi="Arial"/>
        </w:rPr>
        <w:t xml:space="preserve">" is particularly promising. For example, drawing on the media philosopher Andreas </w:t>
      </w:r>
      <w:proofErr w:type="spellStart"/>
      <w:r>
        <w:rPr>
          <w:rFonts w:ascii="Arial" w:hAnsi="Arial"/>
        </w:rPr>
        <w:t>Bernsteiner</w:t>
      </w:r>
      <w:proofErr w:type="spellEnd"/>
      <w:r>
        <w:rPr>
          <w:rFonts w:ascii="Arial" w:hAnsi="Arial"/>
        </w:rPr>
        <w:t xml:space="preserve">, we could consider accessibility a fundamental anthropological category. This allows us to see the human relationship to the world as a question of access linked to the historical variability of accessibility regimes. In this sense, as philosopher Joel Reynolds puts it, accessibility can be understood as, as he says, the defining feature of what it means to be embodied as we </w:t>
      </w:r>
      <w:proofErr w:type="gramStart"/>
      <w:r>
        <w:rPr>
          <w:rFonts w:ascii="Arial" w:hAnsi="Arial"/>
        </w:rPr>
        <w:t>are</w:t>
      </w:r>
      <w:proofErr w:type="gramEnd"/>
    </w:p>
    <w:p w14:paraId="04BE8668" w14:textId="77777777" w:rsidR="00456B13" w:rsidRDefault="00456B13">
      <w:pPr>
        <w:spacing w:after="0"/>
      </w:pPr>
    </w:p>
    <w:p w14:paraId="1C36F59C" w14:textId="77777777" w:rsidR="00456B13" w:rsidRDefault="00000000">
      <w:pPr>
        <w:spacing w:after="0"/>
      </w:pPr>
      <w:r>
        <w:rPr>
          <w:rFonts w:ascii="Arial" w:hAnsi="Arial"/>
          <w:b/>
        </w:rPr>
        <w:t xml:space="preserve">Beatriz González </w:t>
      </w:r>
      <w:proofErr w:type="spellStart"/>
      <w:proofErr w:type="gramStart"/>
      <w:r>
        <w:rPr>
          <w:rFonts w:ascii="Arial" w:hAnsi="Arial"/>
          <w:b/>
        </w:rPr>
        <w:t>Mellídez</w:t>
      </w:r>
      <w:proofErr w:type="spellEnd"/>
      <w:r>
        <w:rPr>
          <w:rFonts w:ascii="Arial" w:hAnsi="Arial"/>
          <w:b/>
        </w:rPr>
        <w:t xml:space="preserve">  </w:t>
      </w:r>
      <w:r>
        <w:rPr>
          <w:rFonts w:ascii="Arial" w:hAnsi="Arial"/>
          <w:color w:val="5D7284"/>
        </w:rPr>
        <w:t>16:42</w:t>
      </w:r>
      <w:proofErr w:type="gramEnd"/>
    </w:p>
    <w:p w14:paraId="0379337F" w14:textId="77777777" w:rsidR="00456B13" w:rsidRDefault="00000000">
      <w:pPr>
        <w:spacing w:after="0"/>
      </w:pPr>
      <w:r>
        <w:rPr>
          <w:rFonts w:ascii="Arial" w:hAnsi="Arial"/>
        </w:rPr>
        <w:t xml:space="preserve">And what sort of research questions would the </w:t>
      </w:r>
      <w:proofErr w:type="spellStart"/>
      <w:r>
        <w:rPr>
          <w:rFonts w:ascii="Arial" w:hAnsi="Arial"/>
        </w:rPr>
        <w:t>Käte</w:t>
      </w:r>
      <w:proofErr w:type="spellEnd"/>
      <w:r>
        <w:rPr>
          <w:rFonts w:ascii="Arial" w:hAnsi="Arial"/>
        </w:rPr>
        <w:t xml:space="preserve"> Hamburger Center focus on?</w:t>
      </w:r>
    </w:p>
    <w:p w14:paraId="5BB95019" w14:textId="77777777" w:rsidR="00456B13" w:rsidRDefault="00456B13">
      <w:pPr>
        <w:spacing w:after="0"/>
      </w:pPr>
    </w:p>
    <w:p w14:paraId="6F42BB6D" w14:textId="77777777" w:rsidR="00456B13" w:rsidRDefault="00000000">
      <w:pPr>
        <w:spacing w:after="0"/>
      </w:pPr>
      <w:r>
        <w:rPr>
          <w:rFonts w:ascii="Arial" w:hAnsi="Arial"/>
          <w:b/>
        </w:rPr>
        <w:t xml:space="preserve">Adrian </w:t>
      </w:r>
      <w:proofErr w:type="gramStart"/>
      <w:r>
        <w:rPr>
          <w:rFonts w:ascii="Arial" w:hAnsi="Arial"/>
          <w:b/>
        </w:rPr>
        <w:t xml:space="preserve">Hermann  </w:t>
      </w:r>
      <w:r>
        <w:rPr>
          <w:rFonts w:ascii="Arial" w:hAnsi="Arial"/>
          <w:color w:val="5D7284"/>
        </w:rPr>
        <w:t>16:47</w:t>
      </w:r>
      <w:proofErr w:type="gramEnd"/>
    </w:p>
    <w:p w14:paraId="6E1D3776" w14:textId="77777777" w:rsidR="00456B13" w:rsidRDefault="00000000">
      <w:pPr>
        <w:spacing w:after="0"/>
      </w:pPr>
      <w:r>
        <w:rPr>
          <w:rFonts w:ascii="Arial" w:hAnsi="Arial"/>
        </w:rPr>
        <w:t xml:space="preserve">I think based on what I said, so far, </w:t>
      </w:r>
      <w:proofErr w:type="gramStart"/>
      <w:r>
        <w:rPr>
          <w:rFonts w:ascii="Arial" w:hAnsi="Arial"/>
        </w:rPr>
        <w:t>a number of</w:t>
      </w:r>
      <w:proofErr w:type="gramEnd"/>
      <w:r>
        <w:rPr>
          <w:rFonts w:ascii="Arial" w:hAnsi="Arial"/>
        </w:rPr>
        <w:t xml:space="preserve"> fundamental research questions with a high potential for transdisciplinary inquiry would come into view. First, this would be the interrelations between bodies and worlds, or in the words of designer Sara Hendren, "where and how do bodies meet the build world?" Secondly, I think a new understanding of human abilities as avenues of access again, in the words of philosopher Joel Reynolds, would also lead to new and interesting research questions, and with reference to historical anthropology of technology, this would thirdly result in a general interest in human–technology–world relations understood as dynamic processes of </w:t>
      </w:r>
      <w:proofErr w:type="gramStart"/>
      <w:r>
        <w:rPr>
          <w:rFonts w:ascii="Arial" w:hAnsi="Arial"/>
        </w:rPr>
        <w:t>interfacing</w:t>
      </w:r>
      <w:proofErr w:type="gramEnd"/>
    </w:p>
    <w:p w14:paraId="71E5953D" w14:textId="77777777" w:rsidR="00456B13" w:rsidRDefault="00456B13">
      <w:pPr>
        <w:spacing w:after="0"/>
      </w:pPr>
    </w:p>
    <w:p w14:paraId="0F9B2A3E" w14:textId="77777777" w:rsidR="00456B13" w:rsidRDefault="00000000">
      <w:pPr>
        <w:spacing w:after="0"/>
      </w:pPr>
      <w:r>
        <w:rPr>
          <w:rFonts w:ascii="Arial" w:hAnsi="Arial"/>
          <w:b/>
        </w:rPr>
        <w:t xml:space="preserve">Beatriz González </w:t>
      </w:r>
      <w:proofErr w:type="spellStart"/>
      <w:proofErr w:type="gramStart"/>
      <w:r>
        <w:rPr>
          <w:rFonts w:ascii="Arial" w:hAnsi="Arial"/>
          <w:b/>
        </w:rPr>
        <w:t>Mellídez</w:t>
      </w:r>
      <w:proofErr w:type="spellEnd"/>
      <w:r>
        <w:rPr>
          <w:rFonts w:ascii="Arial" w:hAnsi="Arial"/>
          <w:b/>
        </w:rPr>
        <w:t xml:space="preserve">  </w:t>
      </w:r>
      <w:r>
        <w:rPr>
          <w:rFonts w:ascii="Arial" w:hAnsi="Arial"/>
          <w:color w:val="5D7284"/>
        </w:rPr>
        <w:t>17:33</w:t>
      </w:r>
      <w:proofErr w:type="gramEnd"/>
    </w:p>
    <w:p w14:paraId="4EB04159" w14:textId="77777777" w:rsidR="00456B13" w:rsidRDefault="00000000">
      <w:pPr>
        <w:spacing w:after="0"/>
      </w:pPr>
      <w:r>
        <w:rPr>
          <w:rFonts w:ascii="Arial" w:hAnsi="Arial"/>
        </w:rPr>
        <w:t>Is this project focused only on academic researchers?</w:t>
      </w:r>
    </w:p>
    <w:p w14:paraId="5AC7CF58" w14:textId="77777777" w:rsidR="00456B13" w:rsidRDefault="00456B13">
      <w:pPr>
        <w:spacing w:after="0"/>
      </w:pPr>
    </w:p>
    <w:p w14:paraId="3E6A3EE8" w14:textId="77777777" w:rsidR="00456B13" w:rsidRDefault="00000000">
      <w:pPr>
        <w:spacing w:after="0"/>
      </w:pPr>
      <w:r>
        <w:rPr>
          <w:rFonts w:ascii="Arial" w:hAnsi="Arial"/>
          <w:b/>
        </w:rPr>
        <w:t xml:space="preserve">Adrian </w:t>
      </w:r>
      <w:proofErr w:type="gramStart"/>
      <w:r>
        <w:rPr>
          <w:rFonts w:ascii="Arial" w:hAnsi="Arial"/>
          <w:b/>
        </w:rPr>
        <w:t xml:space="preserve">Hermann  </w:t>
      </w:r>
      <w:r>
        <w:rPr>
          <w:rFonts w:ascii="Arial" w:hAnsi="Arial"/>
          <w:color w:val="5D7284"/>
        </w:rPr>
        <w:t>17:37</w:t>
      </w:r>
      <w:proofErr w:type="gramEnd"/>
    </w:p>
    <w:p w14:paraId="0CFC1F41" w14:textId="77777777" w:rsidR="00456B13" w:rsidRDefault="00000000">
      <w:pPr>
        <w:spacing w:after="0"/>
      </w:pPr>
      <w:r>
        <w:rPr>
          <w:rFonts w:ascii="Arial" w:hAnsi="Arial"/>
        </w:rPr>
        <w:t>Well, I think the center would mainly invite people working at academic institutions as fellows, but we would hope to also be able to work with practitioners in the field of accessibility, as well as with designers of assistive technologies and with artists working with the concept of the aesthetics of access.</w:t>
      </w:r>
    </w:p>
    <w:p w14:paraId="3F47B357" w14:textId="77777777" w:rsidR="00456B13" w:rsidRDefault="00456B13">
      <w:pPr>
        <w:spacing w:after="0"/>
      </w:pPr>
    </w:p>
    <w:p w14:paraId="3CB7E952" w14:textId="77777777" w:rsidR="00456B13" w:rsidRDefault="00000000">
      <w:pPr>
        <w:spacing w:after="0"/>
      </w:pPr>
      <w:r>
        <w:rPr>
          <w:rFonts w:ascii="Arial" w:hAnsi="Arial"/>
          <w:b/>
        </w:rPr>
        <w:t xml:space="preserve">Beatriz González </w:t>
      </w:r>
      <w:proofErr w:type="spellStart"/>
      <w:proofErr w:type="gramStart"/>
      <w:r>
        <w:rPr>
          <w:rFonts w:ascii="Arial" w:hAnsi="Arial"/>
          <w:b/>
        </w:rPr>
        <w:t>Mellídez</w:t>
      </w:r>
      <w:proofErr w:type="spellEnd"/>
      <w:r>
        <w:rPr>
          <w:rFonts w:ascii="Arial" w:hAnsi="Arial"/>
          <w:b/>
        </w:rPr>
        <w:t xml:space="preserve">  </w:t>
      </w:r>
      <w:r>
        <w:rPr>
          <w:rFonts w:ascii="Arial" w:hAnsi="Arial"/>
          <w:color w:val="5D7284"/>
        </w:rPr>
        <w:t>17:57</w:t>
      </w:r>
      <w:proofErr w:type="gramEnd"/>
    </w:p>
    <w:p w14:paraId="767ECB06" w14:textId="77777777" w:rsidR="00456B13" w:rsidRDefault="00000000">
      <w:pPr>
        <w:spacing w:after="0"/>
      </w:pPr>
      <w:r>
        <w:rPr>
          <w:rFonts w:ascii="Arial" w:hAnsi="Arial"/>
        </w:rPr>
        <w:t xml:space="preserve">Well, I would also hope that we get more journalists involved in these topics, and let's hope that one or </w:t>
      </w:r>
      <w:proofErr w:type="gramStart"/>
      <w:r>
        <w:rPr>
          <w:rFonts w:ascii="Arial" w:hAnsi="Arial"/>
        </w:rPr>
        <w:t>both of these</w:t>
      </w:r>
      <w:proofErr w:type="gramEnd"/>
      <w:r>
        <w:rPr>
          <w:rFonts w:ascii="Arial" w:hAnsi="Arial"/>
        </w:rPr>
        <w:t xml:space="preserve"> projects receive the funding that we have asked for, and that we can further develop the ideas we talked about here today.</w:t>
      </w:r>
    </w:p>
    <w:p w14:paraId="793F9605" w14:textId="77777777" w:rsidR="00456B13" w:rsidRDefault="00456B13">
      <w:pPr>
        <w:spacing w:after="0"/>
      </w:pPr>
    </w:p>
    <w:p w14:paraId="176B2CCA" w14:textId="77777777" w:rsidR="00456B13" w:rsidRDefault="00000000">
      <w:pPr>
        <w:spacing w:after="0"/>
      </w:pPr>
      <w:r>
        <w:rPr>
          <w:rFonts w:ascii="Arial" w:hAnsi="Arial"/>
          <w:b/>
        </w:rPr>
        <w:t xml:space="preserve">Adrian </w:t>
      </w:r>
      <w:proofErr w:type="gramStart"/>
      <w:r>
        <w:rPr>
          <w:rFonts w:ascii="Arial" w:hAnsi="Arial"/>
          <w:b/>
        </w:rPr>
        <w:t xml:space="preserve">Hermann  </w:t>
      </w:r>
      <w:r>
        <w:rPr>
          <w:rFonts w:ascii="Arial" w:hAnsi="Arial"/>
          <w:color w:val="5D7284"/>
        </w:rPr>
        <w:t>18:13</w:t>
      </w:r>
      <w:proofErr w:type="gramEnd"/>
    </w:p>
    <w:p w14:paraId="05A1F550" w14:textId="77777777" w:rsidR="00456B13" w:rsidRDefault="00000000">
      <w:pPr>
        <w:spacing w:after="0"/>
      </w:pPr>
      <w:r>
        <w:rPr>
          <w:rFonts w:ascii="Arial" w:hAnsi="Arial"/>
        </w:rPr>
        <w:t xml:space="preserve">Yes, that would be </w:t>
      </w:r>
      <w:proofErr w:type="gramStart"/>
      <w:r>
        <w:rPr>
          <w:rFonts w:ascii="Arial" w:hAnsi="Arial"/>
        </w:rPr>
        <w:t>really exciting</w:t>
      </w:r>
      <w:proofErr w:type="gramEnd"/>
      <w:r>
        <w:rPr>
          <w:rFonts w:ascii="Arial" w:hAnsi="Arial"/>
        </w:rPr>
        <w:t>. Thanks for listening.</w:t>
      </w:r>
    </w:p>
    <w:sectPr w:rsidR="00456B13" w:rsidSect="008A7065">
      <w:headerReference w:type="even" r:id="rId8"/>
      <w:headerReference w:type="default" r:id="rId9"/>
      <w:footerReference w:type="even" r:id="rId10"/>
      <w:footerReference w:type="default" r:id="rId11"/>
      <w:headerReference w:type="first" r:id="rId12"/>
      <w:footerReference w:type="first" r:id="rId13"/>
      <w:pgSz w:w="12240" w:h="15840"/>
      <w:pgMar w:top="1440" w:right="1080" w:bottom="1440" w:left="1080" w:header="720" w:footer="720" w:gutter="0"/>
      <w:pgNumType w:fmt="numberInDash"/>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71E0F0" w14:textId="77777777" w:rsidR="008A7065" w:rsidRDefault="008A7065">
      <w:pPr>
        <w:spacing w:after="0" w:line="240" w:lineRule="auto"/>
      </w:pPr>
      <w:r>
        <w:separator/>
      </w:r>
    </w:p>
  </w:endnote>
  <w:endnote w:type="continuationSeparator" w:id="0">
    <w:p w14:paraId="4E4011C1" w14:textId="77777777" w:rsidR="008A7065" w:rsidRDefault="008A706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notTrueType/>
    <w:pitch w:val="fixed"/>
    <w:sig w:usb0="E00002FF" w:usb1="6AC7FDFB" w:usb2="08000012" w:usb3="00000000" w:csb0="0002009F" w:csb1="00000000"/>
  </w:font>
  <w:font w:name="Courier">
    <w:panose1 w:val="02070309020205020404"/>
    <w:charset w:val="00"/>
    <w:family w:val="auto"/>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372650680"/>
      <w:docPartObj>
        <w:docPartGallery w:val="Page Numbers (Bottom of Page)"/>
        <w:docPartUnique/>
      </w:docPartObj>
    </w:sdtPr>
    <w:sdtContent>
      <w:p w14:paraId="685FD77D" w14:textId="77777777"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937484424"/>
      <w:docPartObj>
        <w:docPartGallery w:val="Page Numbers (Bottom of Page)"/>
        <w:docPartUnique/>
      </w:docPartObj>
    </w:sdtPr>
    <w:sdtContent>
      <w:p w14:paraId="3FDAC395" w14:textId="77777777"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68DF78E" w14:textId="77777777" w:rsidR="001216B9" w:rsidRDefault="001216B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Fonts w:ascii="Arial" w:hAnsi="Arial" w:cs="Arial"/>
      </w:rPr>
      <w:id w:val="1113323662"/>
      <w:docPartObj>
        <w:docPartGallery w:val="Page Numbers (Bottom of Page)"/>
        <w:docPartUnique/>
      </w:docPartObj>
    </w:sdtPr>
    <w:sdtContent>
      <w:p w14:paraId="06CD812B" w14:textId="77777777" w:rsidR="001216B9" w:rsidRPr="009C3AF0" w:rsidRDefault="001216B9" w:rsidP="00A73672">
        <w:pPr>
          <w:pStyle w:val="Footer"/>
          <w:framePr w:wrap="none" w:vAnchor="text" w:hAnchor="margin" w:xAlign="center" w:y="1"/>
          <w:rPr>
            <w:rStyle w:val="PageNumber"/>
            <w:rFonts w:ascii="Arial" w:hAnsi="Arial" w:cs="Arial"/>
          </w:rPr>
        </w:pPr>
        <w:r w:rsidRPr="009C3AF0">
          <w:rPr>
            <w:rStyle w:val="PageNumber"/>
            <w:rFonts w:ascii="Arial" w:hAnsi="Arial" w:cs="Arial"/>
          </w:rPr>
          <w:fldChar w:fldCharType="begin"/>
        </w:r>
        <w:r w:rsidRPr="009C3AF0">
          <w:rPr>
            <w:rStyle w:val="PageNumber"/>
            <w:rFonts w:ascii="Arial" w:hAnsi="Arial" w:cs="Arial"/>
          </w:rPr>
          <w:instrText xml:space="preserve"> PAGE </w:instrText>
        </w:r>
        <w:r w:rsidRPr="009C3AF0">
          <w:rPr>
            <w:rStyle w:val="PageNumber"/>
            <w:rFonts w:ascii="Arial" w:hAnsi="Arial" w:cs="Arial"/>
          </w:rPr>
          <w:fldChar w:fldCharType="separate"/>
        </w:r>
        <w:r w:rsidRPr="009C3AF0">
          <w:rPr>
            <w:rStyle w:val="PageNumber"/>
            <w:rFonts w:ascii="Arial" w:hAnsi="Arial" w:cs="Arial"/>
            <w:noProof/>
          </w:rPr>
          <w:t>- 1 -</w:t>
        </w:r>
        <w:r w:rsidRPr="009C3AF0">
          <w:rPr>
            <w:rStyle w:val="PageNumber"/>
            <w:rFonts w:ascii="Arial" w:hAnsi="Arial" w:cs="Arial"/>
          </w:rPr>
          <w:fldChar w:fldCharType="end"/>
        </w:r>
      </w:p>
    </w:sdtContent>
  </w:sdt>
  <w:p w14:paraId="14E10027" w14:textId="77777777" w:rsidR="00930F33" w:rsidRPr="009C3AF0" w:rsidRDefault="001216B9">
    <w:pPr>
      <w:pStyle w:val="Footer"/>
      <w:rPr>
        <w:rFonts w:ascii="Arial" w:hAnsi="Arial" w:cs="Arial"/>
        <w:color w:val="BFBFBF" w:themeColor="background1" w:themeShade="BF"/>
      </w:rPr>
    </w:pPr>
    <w:r w:rsidRPr="009C3AF0">
      <w:rPr>
        <w:rFonts w:ascii="Arial" w:hAnsi="Arial" w:cs="Arial"/>
        <w:color w:val="BFBFBF" w:themeColor="background1" w:themeShade="BF"/>
      </w:rPr>
      <w:ptab w:relativeTo="margin" w:alignment="center" w:leader="none"/>
    </w:r>
    <w:r w:rsidRPr="009C3AF0">
      <w:rPr>
        <w:rFonts w:ascii="Arial" w:hAnsi="Arial" w:cs="Arial"/>
        <w:color w:val="BFBFBF" w:themeColor="background1" w:themeShade="BF"/>
      </w:rPr>
      <w:ptab w:relativeTo="margin" w:alignment="right" w:leader="none"/>
    </w:r>
    <w:r w:rsidRPr="009C3AF0">
      <w:rPr>
        <w:rFonts w:ascii="Arial" w:hAnsi="Arial" w:cs="Arial"/>
        <w:color w:val="BFBFBF" w:themeColor="background1" w:themeShade="BF"/>
      </w:rPr>
      <w:t xml:space="preserve">Transcribed by </w:t>
    </w:r>
    <w:hyperlink r:id="rId1" w:history="1">
      <w:r w:rsidRPr="006E2A8C">
        <w:rPr>
          <w:rStyle w:val="Hyperlink"/>
          <w:rFonts w:ascii="Arial" w:hAnsi="Arial" w:cs="Arial"/>
        </w:rPr>
        <w:t>https://otter.ai</w:t>
      </w:r>
    </w:hyperlink>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293484" w14:textId="77777777" w:rsidR="006E2A8C" w:rsidRDefault="006E2A8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EC0F42" w14:textId="77777777" w:rsidR="008A7065" w:rsidRDefault="008A7065">
      <w:pPr>
        <w:spacing w:after="0" w:line="240" w:lineRule="auto"/>
      </w:pPr>
      <w:r>
        <w:separator/>
      </w:r>
    </w:p>
  </w:footnote>
  <w:footnote w:type="continuationSeparator" w:id="0">
    <w:p w14:paraId="22DF7685" w14:textId="77777777" w:rsidR="008A7065" w:rsidRDefault="008A706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3B776A" w14:textId="77777777" w:rsidR="006E2A8C" w:rsidRDefault="006E2A8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2C37F5" w14:textId="77777777" w:rsidR="006E2A8C" w:rsidRDefault="006E2A8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8BE659" w14:textId="77777777" w:rsidR="006E2A8C" w:rsidRDefault="006E2A8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1602450121">
    <w:abstractNumId w:val="8"/>
  </w:num>
  <w:num w:numId="2" w16cid:durableId="761027486">
    <w:abstractNumId w:val="6"/>
  </w:num>
  <w:num w:numId="3" w16cid:durableId="1885830786">
    <w:abstractNumId w:val="5"/>
  </w:num>
  <w:num w:numId="4" w16cid:durableId="1522669789">
    <w:abstractNumId w:val="4"/>
  </w:num>
  <w:num w:numId="5" w16cid:durableId="381289401">
    <w:abstractNumId w:val="7"/>
  </w:num>
  <w:num w:numId="6" w16cid:durableId="299262334">
    <w:abstractNumId w:val="3"/>
  </w:num>
  <w:num w:numId="7" w16cid:durableId="1047922683">
    <w:abstractNumId w:val="2"/>
  </w:num>
  <w:num w:numId="8" w16cid:durableId="1533151179">
    <w:abstractNumId w:val="1"/>
  </w:num>
  <w:num w:numId="9" w16cid:durableId="191812753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2"/>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50A6B"/>
    <w:rsid w:val="0006063C"/>
    <w:rsid w:val="00066610"/>
    <w:rsid w:val="001216B9"/>
    <w:rsid w:val="0015074B"/>
    <w:rsid w:val="0029639D"/>
    <w:rsid w:val="00326F90"/>
    <w:rsid w:val="00456B13"/>
    <w:rsid w:val="004A641F"/>
    <w:rsid w:val="004B593C"/>
    <w:rsid w:val="006E2A8C"/>
    <w:rsid w:val="007749AF"/>
    <w:rsid w:val="00794EBC"/>
    <w:rsid w:val="008A7065"/>
    <w:rsid w:val="00930F33"/>
    <w:rsid w:val="009C3AF0"/>
    <w:rsid w:val="00A12EE5"/>
    <w:rsid w:val="00AA1D8D"/>
    <w:rsid w:val="00B47730"/>
    <w:rsid w:val="00BA4C2B"/>
    <w:rsid w:val="00BD0140"/>
    <w:rsid w:val="00C24502"/>
    <w:rsid w:val="00CB0664"/>
    <w:rsid w:val="00D2249D"/>
    <w:rsid w:val="00D57E81"/>
    <w:rsid w:val="00ED324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193D768"/>
  <w14:defaultImageDpi w14:val="300"/>
  <w15:docId w15:val="{BBBC883F-E58E-BB4C-A526-B24797FD08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PageNumber">
    <w:name w:val="page number"/>
    <w:basedOn w:val="DefaultParagraphFont"/>
    <w:uiPriority w:val="99"/>
    <w:semiHidden/>
    <w:unhideWhenUsed/>
    <w:rsid w:val="001216B9"/>
  </w:style>
  <w:style w:type="character" w:styleId="Hyperlink">
    <w:name w:val="Hyperlink"/>
    <w:basedOn w:val="DefaultParagraphFont"/>
    <w:uiPriority w:val="99"/>
    <w:unhideWhenUsed/>
    <w:rsid w:val="006E2A8C"/>
    <w:rPr>
      <w:color w:val="0000FF" w:themeColor="hyperlink"/>
      <w:u w:val="single"/>
    </w:rPr>
  </w:style>
  <w:style w:type="character" w:styleId="UnresolvedMention">
    <w:name w:val="Unresolved Mention"/>
    <w:basedOn w:val="DefaultParagraphFont"/>
    <w:uiPriority w:val="99"/>
    <w:semiHidden/>
    <w:unhideWhenUsed/>
    <w:rsid w:val="006E2A8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customXml" Target="../customXml/item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customXml" Target="../customXml/item3.xml"/><Relationship Id="rId2" Type="http://schemas.openxmlformats.org/officeDocument/2006/relationships/numbering" Target="numbering.xml"/><Relationship Id="rId16"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hyperlink" Target="https://otter.a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8CBEEE064259734EBC4DA888343C829E" ma:contentTypeVersion="14" ma:contentTypeDescription="Create a new document." ma:contentTypeScope="" ma:versionID="eb468653011a13fed5548e7aef7bfc2e">
  <xsd:schema xmlns:xsd="http://www.w3.org/2001/XMLSchema" xmlns:xs="http://www.w3.org/2001/XMLSchema" xmlns:p="http://schemas.microsoft.com/office/2006/metadata/properties" xmlns:ns2="a7d86d78-0ff1-41f0-ab23-d2692a4332af" xmlns:ns3="b6394e7d-bb77-4d04-b189-d6980e0b1240" targetNamespace="http://schemas.microsoft.com/office/2006/metadata/properties" ma:root="true" ma:fieldsID="6905218f4ff063b40ca49a697a88c4cf" ns2:_="" ns3:_="">
    <xsd:import namespace="a7d86d78-0ff1-41f0-ab23-d2692a4332af"/>
    <xsd:import namespace="b6394e7d-bb77-4d04-b189-d6980e0b124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ServiceObjectDetectorVersions"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7d86d78-0ff1-41f0-ab23-d2692a4332a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0686fead-1ccd-4025-a17a-cc234994b532"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6394e7d-bb77-4d04-b189-d6980e0b124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416d3083-27d8-4e01-b210-884fb404e502}" ma:internalName="TaxCatchAll" ma:showField="CatchAllData" ma:web="b6394e7d-bb77-4d04-b189-d6980e0b124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a7d86d78-0ff1-41f0-ab23-d2692a4332af">
      <Terms xmlns="http://schemas.microsoft.com/office/infopath/2007/PartnerControls"/>
    </lcf76f155ced4ddcb4097134ff3c332f>
    <TaxCatchAll xmlns="b6394e7d-bb77-4d04-b189-d6980e0b1240" xsi:nil="true"/>
  </documentManagement>
</p:properties>
</file>

<file path=customXml/itemProps1.xml><?xml version="1.0" encoding="utf-8"?>
<ds:datastoreItem xmlns:ds="http://schemas.openxmlformats.org/officeDocument/2006/customXml" ds:itemID="{23411EC8-F1B9-C84B-81E7-620E13BCCD61}">
  <ds:schemaRefs>
    <ds:schemaRef ds:uri="http://schemas.openxmlformats.org/officeDocument/2006/bibliography"/>
  </ds:schemaRefs>
</ds:datastoreItem>
</file>

<file path=customXml/itemProps2.xml><?xml version="1.0" encoding="utf-8"?>
<ds:datastoreItem xmlns:ds="http://schemas.openxmlformats.org/officeDocument/2006/customXml" ds:itemID="{F5963161-0389-480A-9110-ED3236E836AE}"/>
</file>

<file path=customXml/itemProps3.xml><?xml version="1.0" encoding="utf-8"?>
<ds:datastoreItem xmlns:ds="http://schemas.openxmlformats.org/officeDocument/2006/customXml" ds:itemID="{444B61DC-C573-442E-B2E5-1C0B00AFC1FB}"/>
</file>

<file path=customXml/itemProps4.xml><?xml version="1.0" encoding="utf-8"?>
<ds:datastoreItem xmlns:ds="http://schemas.openxmlformats.org/officeDocument/2006/customXml" ds:itemID="{4B3CDDC0-CB79-4C5F-8594-BC735D877A32}"/>
</file>

<file path=docProps/app.xml><?xml version="1.0" encoding="utf-8"?>
<Properties xmlns="http://schemas.openxmlformats.org/officeDocument/2006/extended-properties" xmlns:vt="http://schemas.openxmlformats.org/officeDocument/2006/docPropsVTypes">
  <Template>Normal.dotm</Template>
  <TotalTime>2</TotalTime>
  <Pages>6</Pages>
  <Words>1983</Words>
  <Characters>15833</Characters>
  <Application>Microsoft Office Word</Application>
  <DocSecurity>0</DocSecurity>
  <Lines>193</Lines>
  <Paragraphs>13</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17803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Adrian Hermann</cp:lastModifiedBy>
  <cp:revision>8</cp:revision>
  <dcterms:created xsi:type="dcterms:W3CDTF">2019-09-10T23:59:00Z</dcterms:created>
  <dcterms:modified xsi:type="dcterms:W3CDTF">2024-04-08T19:27:00Z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0x0101008CBEEE064259734EBC4DA888343C829E</vt:lpwstr>
  </property>
</Properties>
</file>