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15D2DD" w14:textId="5FED2C14" w:rsidR="0082077E" w:rsidRPr="00C14248" w:rsidRDefault="00EB785D" w:rsidP="00C25EFA">
      <w:pPr>
        <w:jc w:val="center"/>
        <w:rPr>
          <w:b/>
          <w:bCs/>
          <w:lang w:val="fr-CA"/>
        </w:rPr>
      </w:pPr>
      <w:r w:rsidRPr="00C14248">
        <w:rPr>
          <w:b/>
          <w:bCs/>
          <w:lang w:val="fr-CA"/>
        </w:rPr>
        <w:t xml:space="preserve">Cognitive </w:t>
      </w:r>
      <w:proofErr w:type="spellStart"/>
      <w:r w:rsidRPr="00C14248">
        <w:rPr>
          <w:b/>
          <w:bCs/>
          <w:lang w:val="fr-CA"/>
        </w:rPr>
        <w:t>Accessibility</w:t>
      </w:r>
      <w:proofErr w:type="spellEnd"/>
      <w:r w:rsidRPr="00C14248">
        <w:rPr>
          <w:b/>
          <w:bCs/>
          <w:lang w:val="fr-CA"/>
        </w:rPr>
        <w:t xml:space="preserve"> </w:t>
      </w:r>
      <w:proofErr w:type="spellStart"/>
      <w:r w:rsidR="003512CC" w:rsidRPr="00C14248">
        <w:rPr>
          <w:b/>
          <w:bCs/>
          <w:lang w:val="fr-CA"/>
        </w:rPr>
        <w:t>Presentation</w:t>
      </w:r>
      <w:proofErr w:type="spellEnd"/>
      <w:r w:rsidR="003512CC" w:rsidRPr="00C14248">
        <w:rPr>
          <w:b/>
          <w:bCs/>
          <w:lang w:val="fr-CA"/>
        </w:rPr>
        <w:t xml:space="preserve"> Slides Script</w:t>
      </w:r>
    </w:p>
    <w:p w14:paraId="2E207CC4" w14:textId="77777777" w:rsidR="00EB785D" w:rsidRPr="00C14248" w:rsidRDefault="00EB785D" w:rsidP="00C25EFA">
      <w:pPr>
        <w:jc w:val="center"/>
        <w:rPr>
          <w:b/>
          <w:bCs/>
          <w:lang w:val="fr-CA"/>
        </w:rPr>
      </w:pPr>
    </w:p>
    <w:p w14:paraId="15F64186" w14:textId="2DF57F4C" w:rsidR="00532B7D" w:rsidRDefault="00532B7D" w:rsidP="00532B7D">
      <w:pPr>
        <w:rPr>
          <w:lang w:val="en-US"/>
        </w:rPr>
      </w:pPr>
      <w:r>
        <w:rPr>
          <w:b/>
          <w:bCs/>
        </w:rPr>
        <w:t xml:space="preserve">Note: </w:t>
      </w:r>
      <w:r>
        <w:rPr>
          <w:lang w:val="en-US"/>
        </w:rPr>
        <w:t>Interview video subtitles available in English and French directly on YouTube</w:t>
      </w:r>
    </w:p>
    <w:p w14:paraId="3779A61E" w14:textId="77777777" w:rsidR="00C25EFA" w:rsidRDefault="00C25EFA" w:rsidP="00C25EFA">
      <w:pPr>
        <w:jc w:val="center"/>
      </w:pPr>
    </w:p>
    <w:p w14:paraId="07D0899E" w14:textId="68117ED7" w:rsidR="00C25EFA" w:rsidRDefault="00C25EFA" w:rsidP="00C25EFA">
      <w:r w:rsidRPr="00C25EFA">
        <w:rPr>
          <w:rFonts w:hint="eastAsia"/>
        </w:rPr>
        <w:t>In conversations about accessibility, there is one group that is often missing: persons with cognitive disabilities. This video will present an introduction to cognitive accessibility and highlight why it</w:t>
      </w:r>
      <w:r w:rsidR="00EB785D">
        <w:t>’</w:t>
      </w:r>
      <w:r w:rsidRPr="00C25EFA">
        <w:rPr>
          <w:rFonts w:hint="eastAsia"/>
        </w:rPr>
        <w:t xml:space="preserve">s an essential consideration in accessibility discussions. </w:t>
      </w:r>
    </w:p>
    <w:p w14:paraId="767469FF" w14:textId="77777777" w:rsidR="00C25EFA" w:rsidRPr="00C25EFA" w:rsidRDefault="00C25EFA" w:rsidP="00C25EFA"/>
    <w:p w14:paraId="663C2A98" w14:textId="4C9DAE29" w:rsidR="00C25EFA" w:rsidRDefault="00C25EFA" w:rsidP="00C25EFA">
      <w:pPr>
        <w:rPr>
          <w:lang w:val="en-US"/>
        </w:rPr>
      </w:pPr>
      <w:r w:rsidRPr="00C25EFA">
        <w:rPr>
          <w:rFonts w:hint="eastAsia"/>
        </w:rPr>
        <w:t xml:space="preserve">The people at the centre of this conversation are those who experience challenges with (1) </w:t>
      </w:r>
      <w:r w:rsidRPr="00C25EFA">
        <w:rPr>
          <w:rFonts w:hint="eastAsia"/>
          <w:lang w:val="en-US"/>
        </w:rPr>
        <w:t>attention (for example sustained attention and processing speed, (2) executive functions (such as planning and problem solving) (3) learning and memory (such as ability to recall information) (4) language (such as fluency, grammar or complex language) (5) perceptual motor skills (</w:t>
      </w:r>
      <w:r w:rsidR="004107F0" w:rsidRPr="00C25EFA">
        <w:rPr>
          <w:lang w:val="en-US"/>
        </w:rPr>
        <w:t>such</w:t>
      </w:r>
      <w:r w:rsidRPr="00C25EFA">
        <w:rPr>
          <w:rFonts w:hint="eastAsia"/>
          <w:lang w:val="en-US"/>
        </w:rPr>
        <w:t xml:space="preserve"> as coordination of movements) (6) social cognitions (such as recognizing emotions or introspection). </w:t>
      </w:r>
    </w:p>
    <w:p w14:paraId="60B1591C" w14:textId="77777777" w:rsidR="00C25EFA" w:rsidRPr="00C25EFA" w:rsidRDefault="00C25EFA" w:rsidP="00C25EFA"/>
    <w:p w14:paraId="2D3AEBE7" w14:textId="77777777" w:rsidR="00C25EFA" w:rsidRDefault="00C25EFA" w:rsidP="00C25EFA">
      <w:pPr>
        <w:rPr>
          <w:lang w:val="en-US"/>
        </w:rPr>
      </w:pPr>
      <w:r w:rsidRPr="00C25EFA">
        <w:rPr>
          <w:rFonts w:hint="eastAsia"/>
          <w:lang w:val="en-US"/>
        </w:rPr>
        <w:t xml:space="preserve">People with cognitive disabilities form a diverse group with a range of co-existing cognitive strengths and limitations that can change over time. Some experience life-long disability and others temporary disability. They experience less difficulties when the environment is adapted to meet their needs. </w:t>
      </w:r>
    </w:p>
    <w:p w14:paraId="3B33A828" w14:textId="77777777" w:rsidR="00C25EFA" w:rsidRPr="00C25EFA" w:rsidRDefault="00C25EFA" w:rsidP="00C25EFA"/>
    <w:p w14:paraId="4878B8DC" w14:textId="77777777" w:rsidR="00C25EFA" w:rsidRDefault="00C25EFA" w:rsidP="00C25EFA">
      <w:pPr>
        <w:rPr>
          <w:lang w:val="en-US"/>
        </w:rPr>
      </w:pPr>
      <w:r w:rsidRPr="00C25EFA">
        <w:rPr>
          <w:lang w:val="en-US"/>
        </w:rPr>
        <w:t xml:space="preserve">The prevalence of cognitive disabilities is estimated to be between 1 in 10 or 1 in 25. This is difficult to determine because there is no formal definition of cognitive disability. </w:t>
      </w:r>
    </w:p>
    <w:p w14:paraId="31FC80CF" w14:textId="77777777" w:rsidR="00C25EFA" w:rsidRPr="00C25EFA" w:rsidRDefault="00C25EFA" w:rsidP="00C25EFA"/>
    <w:p w14:paraId="5A58B5C0" w14:textId="77777777" w:rsidR="00C25EFA" w:rsidRPr="00C25EFA" w:rsidRDefault="00C25EFA" w:rsidP="00C25EFA">
      <w:r w:rsidRPr="00C25EFA">
        <w:rPr>
          <w:lang w:val="en-US"/>
        </w:rPr>
        <w:t>Examples of cognitive accessibility barriers include:</w:t>
      </w:r>
    </w:p>
    <w:p w14:paraId="18415AD3" w14:textId="77777777" w:rsidR="00C25EFA" w:rsidRPr="00C25EFA" w:rsidRDefault="00C25EFA" w:rsidP="00C25EFA">
      <w:pPr>
        <w:numPr>
          <w:ilvl w:val="0"/>
          <w:numId w:val="2"/>
        </w:numPr>
      </w:pPr>
      <w:r w:rsidRPr="00C25EFA">
        <w:rPr>
          <w:lang w:val="en-US"/>
        </w:rPr>
        <w:t>Complex signage and wayfinding</w:t>
      </w:r>
    </w:p>
    <w:p w14:paraId="1E45FC7D" w14:textId="77777777" w:rsidR="00C25EFA" w:rsidRPr="00C25EFA" w:rsidRDefault="00C25EFA" w:rsidP="00C25EFA">
      <w:pPr>
        <w:numPr>
          <w:ilvl w:val="0"/>
          <w:numId w:val="2"/>
        </w:numPr>
      </w:pPr>
      <w:r w:rsidRPr="00C25EFA">
        <w:rPr>
          <w:lang w:val="en-US"/>
        </w:rPr>
        <w:t>Cluttered websites with too many options</w:t>
      </w:r>
    </w:p>
    <w:p w14:paraId="7DF404D9" w14:textId="77777777" w:rsidR="00C25EFA" w:rsidRPr="00C25EFA" w:rsidRDefault="00C25EFA" w:rsidP="00C25EFA">
      <w:pPr>
        <w:numPr>
          <w:ilvl w:val="0"/>
          <w:numId w:val="2"/>
        </w:numPr>
      </w:pPr>
      <w:r w:rsidRPr="00C25EFA">
        <w:rPr>
          <w:lang w:val="en-US"/>
        </w:rPr>
        <w:t>Forms and documents with complex language</w:t>
      </w:r>
    </w:p>
    <w:p w14:paraId="156AF6F0" w14:textId="77777777" w:rsidR="00C25EFA" w:rsidRPr="00C25EFA" w:rsidRDefault="00C25EFA" w:rsidP="00C25EFA">
      <w:pPr>
        <w:numPr>
          <w:ilvl w:val="0"/>
          <w:numId w:val="2"/>
        </w:numPr>
      </w:pPr>
      <w:r w:rsidRPr="00C25EFA">
        <w:rPr>
          <w:lang w:val="en-US"/>
        </w:rPr>
        <w:t xml:space="preserve">Information not being available in accessible </w:t>
      </w:r>
      <w:proofErr w:type="gramStart"/>
      <w:r w:rsidRPr="00C25EFA">
        <w:rPr>
          <w:lang w:val="en-US"/>
        </w:rPr>
        <w:t>language</w:t>
      </w:r>
      <w:proofErr w:type="gramEnd"/>
    </w:p>
    <w:p w14:paraId="23B9B842" w14:textId="77777777" w:rsidR="00C25EFA" w:rsidRPr="00C25EFA" w:rsidRDefault="00C25EFA" w:rsidP="00C25EFA">
      <w:pPr>
        <w:ind w:left="720"/>
      </w:pPr>
    </w:p>
    <w:p w14:paraId="439023A3" w14:textId="77777777" w:rsidR="00C25EFA" w:rsidRDefault="00C25EFA" w:rsidP="00C25EFA">
      <w:pPr>
        <w:rPr>
          <w:lang w:val="en-US"/>
        </w:rPr>
      </w:pPr>
      <w:r w:rsidRPr="00C25EFA">
        <w:rPr>
          <w:lang w:val="en-US"/>
        </w:rPr>
        <w:t xml:space="preserve">Let’s watch a video interview with Virginie Cobigo, the executive director of Open Collaboration for Cognitive Accessibility, and Melanie </w:t>
      </w:r>
      <w:proofErr w:type="spellStart"/>
      <w:r w:rsidRPr="00C25EFA">
        <w:rPr>
          <w:lang w:val="en-US"/>
        </w:rPr>
        <w:t>Heroux</w:t>
      </w:r>
      <w:proofErr w:type="spellEnd"/>
      <w:r w:rsidRPr="00C25EFA">
        <w:rPr>
          <w:lang w:val="en-US"/>
        </w:rPr>
        <w:t xml:space="preserve">, an Advisor with lived experience with cognitive disabilities, who works with Open. Open is a social enterprise that champions the lived experience of persons with cognitive disabilities. It provides a research infrastructure to support researchers, business developers, tech companies and other stakeholders in mitigating cognitive accessibility barriers and meaningfully engaging with persons with cognitive disabilities using inclusive methods. </w:t>
      </w:r>
    </w:p>
    <w:p w14:paraId="35E7AB95" w14:textId="77777777" w:rsidR="00C25EFA" w:rsidRPr="00C25EFA" w:rsidRDefault="00C25EFA" w:rsidP="00C25EFA"/>
    <w:p w14:paraId="5F665725" w14:textId="1EA98888" w:rsidR="00532B7D" w:rsidRDefault="00C25EFA" w:rsidP="00C25EFA">
      <w:pPr>
        <w:rPr>
          <w:lang w:val="en-US"/>
        </w:rPr>
      </w:pPr>
      <w:r w:rsidRPr="00C25EFA">
        <w:rPr>
          <w:lang w:val="en-US"/>
        </w:rPr>
        <w:t xml:space="preserve">The interview was conducted by Dr. </w:t>
      </w:r>
      <w:proofErr w:type="spellStart"/>
      <w:r w:rsidRPr="00C25EFA">
        <w:rPr>
          <w:lang w:val="en-US"/>
        </w:rPr>
        <w:t>Nafissa</w:t>
      </w:r>
      <w:proofErr w:type="spellEnd"/>
      <w:r w:rsidRPr="00C25EFA">
        <w:rPr>
          <w:lang w:val="en-US"/>
        </w:rPr>
        <w:t xml:space="preserve"> Ismail at the Life Institute at the University of Ottawa, highlighting lifespan research. </w:t>
      </w:r>
    </w:p>
    <w:p w14:paraId="20D9F71F" w14:textId="77777777" w:rsidR="00C25EFA" w:rsidRPr="00C25EFA" w:rsidRDefault="00C25EFA" w:rsidP="00C25EFA"/>
    <w:p w14:paraId="142BC4FE" w14:textId="77777777" w:rsidR="00C25EFA" w:rsidRDefault="00C25EFA" w:rsidP="00C25EFA">
      <w:pPr>
        <w:rPr>
          <w:lang w:val="en-US"/>
        </w:rPr>
      </w:pPr>
      <w:r w:rsidRPr="00C25EFA">
        <w:rPr>
          <w:lang w:val="en-US"/>
        </w:rPr>
        <w:t xml:space="preserve">Cognitive accessibility can be defined as making the environment </w:t>
      </w:r>
      <w:r w:rsidRPr="00C25EFA">
        <w:rPr>
          <w:b/>
          <w:bCs/>
          <w:lang w:val="en-US"/>
        </w:rPr>
        <w:t xml:space="preserve">easy to use </w:t>
      </w:r>
      <w:r w:rsidRPr="00C25EFA">
        <w:rPr>
          <w:lang w:val="en-US"/>
        </w:rPr>
        <w:t xml:space="preserve">regardless of the way people think, learn, </w:t>
      </w:r>
      <w:proofErr w:type="gramStart"/>
      <w:r w:rsidRPr="00C25EFA">
        <w:rPr>
          <w:lang w:val="en-US"/>
        </w:rPr>
        <w:t>speak</w:t>
      </w:r>
      <w:proofErr w:type="gramEnd"/>
      <w:r w:rsidRPr="00C25EFA">
        <w:rPr>
          <w:lang w:val="en-US"/>
        </w:rPr>
        <w:t xml:space="preserve"> or memorize. Just as we would build ramps for physical accessibility, building </w:t>
      </w:r>
      <w:r w:rsidRPr="00C25EFA">
        <w:rPr>
          <w:b/>
          <w:bCs/>
          <w:lang w:val="en-US"/>
        </w:rPr>
        <w:t xml:space="preserve">cognitive ramps </w:t>
      </w:r>
      <w:r w:rsidRPr="00C25EFA">
        <w:rPr>
          <w:lang w:val="en-US"/>
        </w:rPr>
        <w:t xml:space="preserve">for accessibility is important. One essential cognitive ramp is </w:t>
      </w:r>
      <w:r w:rsidRPr="00C25EFA">
        <w:rPr>
          <w:b/>
          <w:bCs/>
          <w:lang w:val="en-US"/>
        </w:rPr>
        <w:t>accessible language</w:t>
      </w:r>
      <w:r w:rsidRPr="00C25EFA">
        <w:rPr>
          <w:lang w:val="en-US"/>
        </w:rPr>
        <w:t>.</w:t>
      </w:r>
    </w:p>
    <w:p w14:paraId="059C0D76" w14:textId="77777777" w:rsidR="00C25EFA" w:rsidRPr="00C25EFA" w:rsidRDefault="00C25EFA" w:rsidP="00C25EFA"/>
    <w:p w14:paraId="4E769A05" w14:textId="7FF90BAC" w:rsidR="00532B7D" w:rsidRPr="004448A0" w:rsidRDefault="00C25EFA" w:rsidP="00532B7D">
      <w:pPr>
        <w:rPr>
          <w:lang w:val="en-US"/>
        </w:rPr>
      </w:pPr>
      <w:r w:rsidRPr="00C25EFA">
        <w:rPr>
          <w:lang w:val="en-US"/>
        </w:rPr>
        <w:t xml:space="preserve">Open works with a team of more than 40 Advisors with lived experience. Check out the website at </w:t>
      </w:r>
      <w:hyperlink r:id="rId8" w:history="1">
        <w:r w:rsidR="00220CF3">
          <w:rPr>
            <w:rStyle w:val="Hyperlink"/>
            <w:lang w:val="en-US"/>
          </w:rPr>
          <w:t>https://openaccessibility.ca/</w:t>
        </w:r>
      </w:hyperlink>
      <w:r w:rsidRPr="00C25EFA">
        <w:rPr>
          <w:lang w:val="en-US"/>
        </w:rPr>
        <w:t xml:space="preserve"> for more information about Open’s work. </w:t>
      </w:r>
    </w:p>
    <w:sectPr w:rsidR="00532B7D" w:rsidRPr="004448A0" w:rsidSect="004F02BD">
      <w:pgSz w:w="12240" w:h="15840"/>
      <w:pgMar w:top="992" w:right="1440" w:bottom="1012"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1362E66"/>
    <w:multiLevelType w:val="hybridMultilevel"/>
    <w:tmpl w:val="75DC0580"/>
    <w:lvl w:ilvl="0" w:tplc="5C409580">
      <w:start w:val="1"/>
      <w:numFmt w:val="bullet"/>
      <w:lvlText w:val="•"/>
      <w:lvlJc w:val="left"/>
      <w:pPr>
        <w:tabs>
          <w:tab w:val="num" w:pos="720"/>
        </w:tabs>
        <w:ind w:left="720" w:hanging="360"/>
      </w:pPr>
      <w:rPr>
        <w:rFonts w:ascii="Arial" w:hAnsi="Arial" w:hint="default"/>
      </w:rPr>
    </w:lvl>
    <w:lvl w:ilvl="1" w:tplc="DF0C9186" w:tentative="1">
      <w:start w:val="1"/>
      <w:numFmt w:val="bullet"/>
      <w:lvlText w:val="•"/>
      <w:lvlJc w:val="left"/>
      <w:pPr>
        <w:tabs>
          <w:tab w:val="num" w:pos="1440"/>
        </w:tabs>
        <w:ind w:left="1440" w:hanging="360"/>
      </w:pPr>
      <w:rPr>
        <w:rFonts w:ascii="Arial" w:hAnsi="Arial" w:hint="default"/>
      </w:rPr>
    </w:lvl>
    <w:lvl w:ilvl="2" w:tplc="47B2C47A" w:tentative="1">
      <w:start w:val="1"/>
      <w:numFmt w:val="bullet"/>
      <w:lvlText w:val="•"/>
      <w:lvlJc w:val="left"/>
      <w:pPr>
        <w:tabs>
          <w:tab w:val="num" w:pos="2160"/>
        </w:tabs>
        <w:ind w:left="2160" w:hanging="360"/>
      </w:pPr>
      <w:rPr>
        <w:rFonts w:ascii="Arial" w:hAnsi="Arial" w:hint="default"/>
      </w:rPr>
    </w:lvl>
    <w:lvl w:ilvl="3" w:tplc="0A5471D6" w:tentative="1">
      <w:start w:val="1"/>
      <w:numFmt w:val="bullet"/>
      <w:lvlText w:val="•"/>
      <w:lvlJc w:val="left"/>
      <w:pPr>
        <w:tabs>
          <w:tab w:val="num" w:pos="2880"/>
        </w:tabs>
        <w:ind w:left="2880" w:hanging="360"/>
      </w:pPr>
      <w:rPr>
        <w:rFonts w:ascii="Arial" w:hAnsi="Arial" w:hint="default"/>
      </w:rPr>
    </w:lvl>
    <w:lvl w:ilvl="4" w:tplc="860618A4" w:tentative="1">
      <w:start w:val="1"/>
      <w:numFmt w:val="bullet"/>
      <w:lvlText w:val="•"/>
      <w:lvlJc w:val="left"/>
      <w:pPr>
        <w:tabs>
          <w:tab w:val="num" w:pos="3600"/>
        </w:tabs>
        <w:ind w:left="3600" w:hanging="360"/>
      </w:pPr>
      <w:rPr>
        <w:rFonts w:ascii="Arial" w:hAnsi="Arial" w:hint="default"/>
      </w:rPr>
    </w:lvl>
    <w:lvl w:ilvl="5" w:tplc="A4EEE4B4" w:tentative="1">
      <w:start w:val="1"/>
      <w:numFmt w:val="bullet"/>
      <w:lvlText w:val="•"/>
      <w:lvlJc w:val="left"/>
      <w:pPr>
        <w:tabs>
          <w:tab w:val="num" w:pos="4320"/>
        </w:tabs>
        <w:ind w:left="4320" w:hanging="360"/>
      </w:pPr>
      <w:rPr>
        <w:rFonts w:ascii="Arial" w:hAnsi="Arial" w:hint="default"/>
      </w:rPr>
    </w:lvl>
    <w:lvl w:ilvl="6" w:tplc="487A0642" w:tentative="1">
      <w:start w:val="1"/>
      <w:numFmt w:val="bullet"/>
      <w:lvlText w:val="•"/>
      <w:lvlJc w:val="left"/>
      <w:pPr>
        <w:tabs>
          <w:tab w:val="num" w:pos="5040"/>
        </w:tabs>
        <w:ind w:left="5040" w:hanging="360"/>
      </w:pPr>
      <w:rPr>
        <w:rFonts w:ascii="Arial" w:hAnsi="Arial" w:hint="default"/>
      </w:rPr>
    </w:lvl>
    <w:lvl w:ilvl="7" w:tplc="5502C696" w:tentative="1">
      <w:start w:val="1"/>
      <w:numFmt w:val="bullet"/>
      <w:lvlText w:val="•"/>
      <w:lvlJc w:val="left"/>
      <w:pPr>
        <w:tabs>
          <w:tab w:val="num" w:pos="5760"/>
        </w:tabs>
        <w:ind w:left="5760" w:hanging="360"/>
      </w:pPr>
      <w:rPr>
        <w:rFonts w:ascii="Arial" w:hAnsi="Arial" w:hint="default"/>
      </w:rPr>
    </w:lvl>
    <w:lvl w:ilvl="8" w:tplc="FE049BC0"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7FBE68FD"/>
    <w:multiLevelType w:val="hybridMultilevel"/>
    <w:tmpl w:val="E1841024"/>
    <w:lvl w:ilvl="0" w:tplc="9F2AA482">
      <w:start w:val="1"/>
      <w:numFmt w:val="bullet"/>
      <w:lvlText w:val="•"/>
      <w:lvlJc w:val="left"/>
      <w:pPr>
        <w:tabs>
          <w:tab w:val="num" w:pos="720"/>
        </w:tabs>
        <w:ind w:left="720" w:hanging="360"/>
      </w:pPr>
      <w:rPr>
        <w:rFonts w:ascii="Arial" w:hAnsi="Arial" w:hint="default"/>
      </w:rPr>
    </w:lvl>
    <w:lvl w:ilvl="1" w:tplc="B2CEF4B0" w:tentative="1">
      <w:start w:val="1"/>
      <w:numFmt w:val="bullet"/>
      <w:lvlText w:val="•"/>
      <w:lvlJc w:val="left"/>
      <w:pPr>
        <w:tabs>
          <w:tab w:val="num" w:pos="1440"/>
        </w:tabs>
        <w:ind w:left="1440" w:hanging="360"/>
      </w:pPr>
      <w:rPr>
        <w:rFonts w:ascii="Arial" w:hAnsi="Arial" w:hint="default"/>
      </w:rPr>
    </w:lvl>
    <w:lvl w:ilvl="2" w:tplc="AF82A408" w:tentative="1">
      <w:start w:val="1"/>
      <w:numFmt w:val="bullet"/>
      <w:lvlText w:val="•"/>
      <w:lvlJc w:val="left"/>
      <w:pPr>
        <w:tabs>
          <w:tab w:val="num" w:pos="2160"/>
        </w:tabs>
        <w:ind w:left="2160" w:hanging="360"/>
      </w:pPr>
      <w:rPr>
        <w:rFonts w:ascii="Arial" w:hAnsi="Arial" w:hint="default"/>
      </w:rPr>
    </w:lvl>
    <w:lvl w:ilvl="3" w:tplc="2E76D8EE" w:tentative="1">
      <w:start w:val="1"/>
      <w:numFmt w:val="bullet"/>
      <w:lvlText w:val="•"/>
      <w:lvlJc w:val="left"/>
      <w:pPr>
        <w:tabs>
          <w:tab w:val="num" w:pos="2880"/>
        </w:tabs>
        <w:ind w:left="2880" w:hanging="360"/>
      </w:pPr>
      <w:rPr>
        <w:rFonts w:ascii="Arial" w:hAnsi="Arial" w:hint="default"/>
      </w:rPr>
    </w:lvl>
    <w:lvl w:ilvl="4" w:tplc="A89E5A34" w:tentative="1">
      <w:start w:val="1"/>
      <w:numFmt w:val="bullet"/>
      <w:lvlText w:val="•"/>
      <w:lvlJc w:val="left"/>
      <w:pPr>
        <w:tabs>
          <w:tab w:val="num" w:pos="3600"/>
        </w:tabs>
        <w:ind w:left="3600" w:hanging="360"/>
      </w:pPr>
      <w:rPr>
        <w:rFonts w:ascii="Arial" w:hAnsi="Arial" w:hint="default"/>
      </w:rPr>
    </w:lvl>
    <w:lvl w:ilvl="5" w:tplc="FDAA2534" w:tentative="1">
      <w:start w:val="1"/>
      <w:numFmt w:val="bullet"/>
      <w:lvlText w:val="•"/>
      <w:lvlJc w:val="left"/>
      <w:pPr>
        <w:tabs>
          <w:tab w:val="num" w:pos="4320"/>
        </w:tabs>
        <w:ind w:left="4320" w:hanging="360"/>
      </w:pPr>
      <w:rPr>
        <w:rFonts w:ascii="Arial" w:hAnsi="Arial" w:hint="default"/>
      </w:rPr>
    </w:lvl>
    <w:lvl w:ilvl="6" w:tplc="8682C88E" w:tentative="1">
      <w:start w:val="1"/>
      <w:numFmt w:val="bullet"/>
      <w:lvlText w:val="•"/>
      <w:lvlJc w:val="left"/>
      <w:pPr>
        <w:tabs>
          <w:tab w:val="num" w:pos="5040"/>
        </w:tabs>
        <w:ind w:left="5040" w:hanging="360"/>
      </w:pPr>
      <w:rPr>
        <w:rFonts w:ascii="Arial" w:hAnsi="Arial" w:hint="default"/>
      </w:rPr>
    </w:lvl>
    <w:lvl w:ilvl="7" w:tplc="880824FC" w:tentative="1">
      <w:start w:val="1"/>
      <w:numFmt w:val="bullet"/>
      <w:lvlText w:val="•"/>
      <w:lvlJc w:val="left"/>
      <w:pPr>
        <w:tabs>
          <w:tab w:val="num" w:pos="5760"/>
        </w:tabs>
        <w:ind w:left="5760" w:hanging="360"/>
      </w:pPr>
      <w:rPr>
        <w:rFonts w:ascii="Arial" w:hAnsi="Arial" w:hint="default"/>
      </w:rPr>
    </w:lvl>
    <w:lvl w:ilvl="8" w:tplc="18C0DB50" w:tentative="1">
      <w:start w:val="1"/>
      <w:numFmt w:val="bullet"/>
      <w:lvlText w:val="•"/>
      <w:lvlJc w:val="left"/>
      <w:pPr>
        <w:tabs>
          <w:tab w:val="num" w:pos="6480"/>
        </w:tabs>
        <w:ind w:left="6480" w:hanging="360"/>
      </w:pPr>
      <w:rPr>
        <w:rFonts w:ascii="Arial" w:hAnsi="Arial" w:hint="default"/>
      </w:rPr>
    </w:lvl>
  </w:abstractNum>
  <w:num w:numId="1" w16cid:durableId="1295403377">
    <w:abstractNumId w:val="0"/>
  </w:num>
  <w:num w:numId="2" w16cid:durableId="18004809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5EFA"/>
    <w:rsid w:val="0008469C"/>
    <w:rsid w:val="0011239E"/>
    <w:rsid w:val="001208CC"/>
    <w:rsid w:val="00187879"/>
    <w:rsid w:val="00203D14"/>
    <w:rsid w:val="00220CF3"/>
    <w:rsid w:val="00325F38"/>
    <w:rsid w:val="003512CC"/>
    <w:rsid w:val="004107F0"/>
    <w:rsid w:val="004448A0"/>
    <w:rsid w:val="004B5D8C"/>
    <w:rsid w:val="004F02BD"/>
    <w:rsid w:val="00532B7D"/>
    <w:rsid w:val="00554257"/>
    <w:rsid w:val="006B765A"/>
    <w:rsid w:val="007472CD"/>
    <w:rsid w:val="0075607A"/>
    <w:rsid w:val="007C0530"/>
    <w:rsid w:val="0082077E"/>
    <w:rsid w:val="009D0E3C"/>
    <w:rsid w:val="00A66184"/>
    <w:rsid w:val="00A723FE"/>
    <w:rsid w:val="00B51292"/>
    <w:rsid w:val="00C14248"/>
    <w:rsid w:val="00C25EFA"/>
    <w:rsid w:val="00EB785D"/>
    <w:rsid w:val="00F24A72"/>
    <w:rsid w:val="00F71F1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685E592E"/>
  <w15:chartTrackingRefBased/>
  <w15:docId w15:val="{1AFEF27E-2826-3442-B0F2-27B0EAEDA4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CA"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25EF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25EF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25EF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25EF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25EF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25EF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25EF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25EF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25EF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25EF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25EF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25EF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25EF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25EF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25EF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25EF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25EF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25EFA"/>
    <w:rPr>
      <w:rFonts w:eastAsiaTheme="majorEastAsia" w:cstheme="majorBidi"/>
      <w:color w:val="272727" w:themeColor="text1" w:themeTint="D8"/>
    </w:rPr>
  </w:style>
  <w:style w:type="paragraph" w:styleId="Title">
    <w:name w:val="Title"/>
    <w:basedOn w:val="Normal"/>
    <w:next w:val="Normal"/>
    <w:link w:val="TitleChar"/>
    <w:uiPriority w:val="10"/>
    <w:qFormat/>
    <w:rsid w:val="00C25EFA"/>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25EF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25EFA"/>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25EF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25EFA"/>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C25EFA"/>
    <w:rPr>
      <w:i/>
      <w:iCs/>
      <w:color w:val="404040" w:themeColor="text1" w:themeTint="BF"/>
    </w:rPr>
  </w:style>
  <w:style w:type="paragraph" w:styleId="ListParagraph">
    <w:name w:val="List Paragraph"/>
    <w:basedOn w:val="Normal"/>
    <w:uiPriority w:val="34"/>
    <w:qFormat/>
    <w:rsid w:val="00C25EFA"/>
    <w:pPr>
      <w:ind w:left="720"/>
      <w:contextualSpacing/>
    </w:pPr>
  </w:style>
  <w:style w:type="character" w:styleId="IntenseEmphasis">
    <w:name w:val="Intense Emphasis"/>
    <w:basedOn w:val="DefaultParagraphFont"/>
    <w:uiPriority w:val="21"/>
    <w:qFormat/>
    <w:rsid w:val="00C25EFA"/>
    <w:rPr>
      <w:i/>
      <w:iCs/>
      <w:color w:val="0F4761" w:themeColor="accent1" w:themeShade="BF"/>
    </w:rPr>
  </w:style>
  <w:style w:type="paragraph" w:styleId="IntenseQuote">
    <w:name w:val="Intense Quote"/>
    <w:basedOn w:val="Normal"/>
    <w:next w:val="Normal"/>
    <w:link w:val="IntenseQuoteChar"/>
    <w:uiPriority w:val="30"/>
    <w:qFormat/>
    <w:rsid w:val="00C25EF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25EFA"/>
    <w:rPr>
      <w:i/>
      <w:iCs/>
      <w:color w:val="0F4761" w:themeColor="accent1" w:themeShade="BF"/>
    </w:rPr>
  </w:style>
  <w:style w:type="character" w:styleId="IntenseReference">
    <w:name w:val="Intense Reference"/>
    <w:basedOn w:val="DefaultParagraphFont"/>
    <w:uiPriority w:val="32"/>
    <w:qFormat/>
    <w:rsid w:val="00C25EFA"/>
    <w:rPr>
      <w:b/>
      <w:bCs/>
      <w:smallCaps/>
      <w:color w:val="0F4761" w:themeColor="accent1" w:themeShade="BF"/>
      <w:spacing w:val="5"/>
    </w:rPr>
  </w:style>
  <w:style w:type="character" w:styleId="Hyperlink">
    <w:name w:val="Hyperlink"/>
    <w:basedOn w:val="DefaultParagraphFont"/>
    <w:uiPriority w:val="99"/>
    <w:unhideWhenUsed/>
    <w:rsid w:val="00220CF3"/>
    <w:rPr>
      <w:color w:val="467886" w:themeColor="hyperlink"/>
      <w:u w:val="single"/>
    </w:rPr>
  </w:style>
  <w:style w:type="character" w:styleId="UnresolvedMention">
    <w:name w:val="Unresolved Mention"/>
    <w:basedOn w:val="DefaultParagraphFont"/>
    <w:uiPriority w:val="99"/>
    <w:semiHidden/>
    <w:unhideWhenUsed/>
    <w:rsid w:val="00220CF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2829142">
      <w:bodyDiv w:val="1"/>
      <w:marLeft w:val="0"/>
      <w:marRight w:val="0"/>
      <w:marTop w:val="0"/>
      <w:marBottom w:val="0"/>
      <w:divBdr>
        <w:top w:val="none" w:sz="0" w:space="0" w:color="auto"/>
        <w:left w:val="none" w:sz="0" w:space="0" w:color="auto"/>
        <w:bottom w:val="none" w:sz="0" w:space="0" w:color="auto"/>
        <w:right w:val="none" w:sz="0" w:space="0" w:color="auto"/>
      </w:divBdr>
      <w:divsChild>
        <w:div w:id="497112466">
          <w:marLeft w:val="360"/>
          <w:marRight w:val="0"/>
          <w:marTop w:val="200"/>
          <w:marBottom w:val="0"/>
          <w:divBdr>
            <w:top w:val="none" w:sz="0" w:space="0" w:color="auto"/>
            <w:left w:val="none" w:sz="0" w:space="0" w:color="auto"/>
            <w:bottom w:val="none" w:sz="0" w:space="0" w:color="auto"/>
            <w:right w:val="none" w:sz="0" w:space="0" w:color="auto"/>
          </w:divBdr>
        </w:div>
        <w:div w:id="1309090573">
          <w:marLeft w:val="360"/>
          <w:marRight w:val="0"/>
          <w:marTop w:val="200"/>
          <w:marBottom w:val="0"/>
          <w:divBdr>
            <w:top w:val="none" w:sz="0" w:space="0" w:color="auto"/>
            <w:left w:val="none" w:sz="0" w:space="0" w:color="auto"/>
            <w:bottom w:val="none" w:sz="0" w:space="0" w:color="auto"/>
            <w:right w:val="none" w:sz="0" w:space="0" w:color="auto"/>
          </w:divBdr>
        </w:div>
        <w:div w:id="1503857179">
          <w:marLeft w:val="360"/>
          <w:marRight w:val="0"/>
          <w:marTop w:val="200"/>
          <w:marBottom w:val="0"/>
          <w:divBdr>
            <w:top w:val="none" w:sz="0" w:space="0" w:color="auto"/>
            <w:left w:val="none" w:sz="0" w:space="0" w:color="auto"/>
            <w:bottom w:val="none" w:sz="0" w:space="0" w:color="auto"/>
            <w:right w:val="none" w:sz="0" w:space="0" w:color="auto"/>
          </w:divBdr>
        </w:div>
        <w:div w:id="1854489041">
          <w:marLeft w:val="360"/>
          <w:marRight w:val="0"/>
          <w:marTop w:val="200"/>
          <w:marBottom w:val="0"/>
          <w:divBdr>
            <w:top w:val="none" w:sz="0" w:space="0" w:color="auto"/>
            <w:left w:val="none" w:sz="0" w:space="0" w:color="auto"/>
            <w:bottom w:val="none" w:sz="0" w:space="0" w:color="auto"/>
            <w:right w:val="none" w:sz="0" w:space="0" w:color="auto"/>
          </w:divBdr>
        </w:div>
      </w:divsChild>
    </w:div>
    <w:div w:id="1483230049">
      <w:bodyDiv w:val="1"/>
      <w:marLeft w:val="0"/>
      <w:marRight w:val="0"/>
      <w:marTop w:val="0"/>
      <w:marBottom w:val="0"/>
      <w:divBdr>
        <w:top w:val="none" w:sz="0" w:space="0" w:color="auto"/>
        <w:left w:val="none" w:sz="0" w:space="0" w:color="auto"/>
        <w:bottom w:val="none" w:sz="0" w:space="0" w:color="auto"/>
        <w:right w:val="none" w:sz="0" w:space="0" w:color="auto"/>
      </w:divBdr>
      <w:divsChild>
        <w:div w:id="610476682">
          <w:marLeft w:val="0"/>
          <w:marRight w:val="0"/>
          <w:marTop w:val="0"/>
          <w:marBottom w:val="0"/>
          <w:divBdr>
            <w:top w:val="none" w:sz="0" w:space="0" w:color="auto"/>
            <w:left w:val="none" w:sz="0" w:space="0" w:color="auto"/>
            <w:bottom w:val="none" w:sz="0" w:space="0" w:color="auto"/>
            <w:right w:val="none" w:sz="0" w:space="0" w:color="auto"/>
          </w:divBdr>
        </w:div>
        <w:div w:id="1265066842">
          <w:marLeft w:val="0"/>
          <w:marRight w:val="0"/>
          <w:marTop w:val="0"/>
          <w:marBottom w:val="0"/>
          <w:divBdr>
            <w:top w:val="none" w:sz="0" w:space="0" w:color="auto"/>
            <w:left w:val="none" w:sz="0" w:space="0" w:color="auto"/>
            <w:bottom w:val="none" w:sz="0" w:space="0" w:color="auto"/>
            <w:right w:val="none" w:sz="0" w:space="0" w:color="auto"/>
          </w:divBdr>
          <w:divsChild>
            <w:div w:id="2118988408">
              <w:marLeft w:val="180"/>
              <w:marRight w:val="240"/>
              <w:marTop w:val="0"/>
              <w:marBottom w:val="0"/>
              <w:divBdr>
                <w:top w:val="none" w:sz="0" w:space="0" w:color="auto"/>
                <w:left w:val="none" w:sz="0" w:space="0" w:color="auto"/>
                <w:bottom w:val="none" w:sz="0" w:space="0" w:color="auto"/>
                <w:right w:val="none" w:sz="0" w:space="0" w:color="auto"/>
              </w:divBdr>
              <w:divsChild>
                <w:div w:id="485586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007775">
          <w:marLeft w:val="0"/>
          <w:marRight w:val="0"/>
          <w:marTop w:val="0"/>
          <w:marBottom w:val="0"/>
          <w:divBdr>
            <w:top w:val="none" w:sz="0" w:space="0" w:color="auto"/>
            <w:left w:val="none" w:sz="0" w:space="0" w:color="auto"/>
            <w:bottom w:val="none" w:sz="0" w:space="0" w:color="auto"/>
            <w:right w:val="none" w:sz="0" w:space="0" w:color="auto"/>
          </w:divBdr>
          <w:divsChild>
            <w:div w:id="171841633">
              <w:marLeft w:val="180"/>
              <w:marRight w:val="240"/>
              <w:marTop w:val="0"/>
              <w:marBottom w:val="0"/>
              <w:divBdr>
                <w:top w:val="none" w:sz="0" w:space="0" w:color="auto"/>
                <w:left w:val="none" w:sz="0" w:space="0" w:color="auto"/>
                <w:bottom w:val="none" w:sz="0" w:space="0" w:color="auto"/>
                <w:right w:val="none" w:sz="0" w:space="0" w:color="auto"/>
              </w:divBdr>
              <w:divsChild>
                <w:div w:id="606036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4710229">
          <w:marLeft w:val="0"/>
          <w:marRight w:val="0"/>
          <w:marTop w:val="0"/>
          <w:marBottom w:val="0"/>
          <w:divBdr>
            <w:top w:val="none" w:sz="0" w:space="0" w:color="auto"/>
            <w:left w:val="none" w:sz="0" w:space="0" w:color="auto"/>
            <w:bottom w:val="none" w:sz="0" w:space="0" w:color="auto"/>
            <w:right w:val="none" w:sz="0" w:space="0" w:color="auto"/>
          </w:divBdr>
          <w:divsChild>
            <w:div w:id="1337418385">
              <w:marLeft w:val="180"/>
              <w:marRight w:val="240"/>
              <w:marTop w:val="0"/>
              <w:marBottom w:val="0"/>
              <w:divBdr>
                <w:top w:val="none" w:sz="0" w:space="0" w:color="auto"/>
                <w:left w:val="none" w:sz="0" w:space="0" w:color="auto"/>
                <w:bottom w:val="none" w:sz="0" w:space="0" w:color="auto"/>
                <w:right w:val="none" w:sz="0" w:space="0" w:color="auto"/>
              </w:divBdr>
              <w:divsChild>
                <w:div w:id="306128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1069975">
          <w:marLeft w:val="0"/>
          <w:marRight w:val="0"/>
          <w:marTop w:val="0"/>
          <w:marBottom w:val="0"/>
          <w:divBdr>
            <w:top w:val="none" w:sz="0" w:space="0" w:color="auto"/>
            <w:left w:val="none" w:sz="0" w:space="0" w:color="auto"/>
            <w:bottom w:val="none" w:sz="0" w:space="0" w:color="auto"/>
            <w:right w:val="none" w:sz="0" w:space="0" w:color="auto"/>
          </w:divBdr>
          <w:divsChild>
            <w:div w:id="1593322885">
              <w:marLeft w:val="180"/>
              <w:marRight w:val="240"/>
              <w:marTop w:val="0"/>
              <w:marBottom w:val="0"/>
              <w:divBdr>
                <w:top w:val="none" w:sz="0" w:space="0" w:color="auto"/>
                <w:left w:val="none" w:sz="0" w:space="0" w:color="auto"/>
                <w:bottom w:val="none" w:sz="0" w:space="0" w:color="auto"/>
                <w:right w:val="none" w:sz="0" w:space="0" w:color="auto"/>
              </w:divBdr>
              <w:divsChild>
                <w:div w:id="1481923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702939">
          <w:marLeft w:val="0"/>
          <w:marRight w:val="0"/>
          <w:marTop w:val="0"/>
          <w:marBottom w:val="0"/>
          <w:divBdr>
            <w:top w:val="none" w:sz="0" w:space="0" w:color="auto"/>
            <w:left w:val="none" w:sz="0" w:space="0" w:color="auto"/>
            <w:bottom w:val="none" w:sz="0" w:space="0" w:color="auto"/>
            <w:right w:val="none" w:sz="0" w:space="0" w:color="auto"/>
          </w:divBdr>
          <w:divsChild>
            <w:div w:id="875890616">
              <w:marLeft w:val="180"/>
              <w:marRight w:val="240"/>
              <w:marTop w:val="0"/>
              <w:marBottom w:val="0"/>
              <w:divBdr>
                <w:top w:val="none" w:sz="0" w:space="0" w:color="auto"/>
                <w:left w:val="none" w:sz="0" w:space="0" w:color="auto"/>
                <w:bottom w:val="none" w:sz="0" w:space="0" w:color="auto"/>
                <w:right w:val="none" w:sz="0" w:space="0" w:color="auto"/>
              </w:divBdr>
              <w:divsChild>
                <w:div w:id="73157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191900">
          <w:marLeft w:val="0"/>
          <w:marRight w:val="0"/>
          <w:marTop w:val="0"/>
          <w:marBottom w:val="0"/>
          <w:divBdr>
            <w:top w:val="none" w:sz="0" w:space="0" w:color="auto"/>
            <w:left w:val="none" w:sz="0" w:space="0" w:color="auto"/>
            <w:bottom w:val="none" w:sz="0" w:space="0" w:color="auto"/>
            <w:right w:val="none" w:sz="0" w:space="0" w:color="auto"/>
          </w:divBdr>
          <w:divsChild>
            <w:div w:id="1239099972">
              <w:marLeft w:val="180"/>
              <w:marRight w:val="240"/>
              <w:marTop w:val="0"/>
              <w:marBottom w:val="0"/>
              <w:divBdr>
                <w:top w:val="none" w:sz="0" w:space="0" w:color="auto"/>
                <w:left w:val="none" w:sz="0" w:space="0" w:color="auto"/>
                <w:bottom w:val="none" w:sz="0" w:space="0" w:color="auto"/>
                <w:right w:val="none" w:sz="0" w:space="0" w:color="auto"/>
              </w:divBdr>
              <w:divsChild>
                <w:div w:id="910502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5481888">
          <w:marLeft w:val="0"/>
          <w:marRight w:val="0"/>
          <w:marTop w:val="0"/>
          <w:marBottom w:val="0"/>
          <w:divBdr>
            <w:top w:val="none" w:sz="0" w:space="0" w:color="auto"/>
            <w:left w:val="none" w:sz="0" w:space="0" w:color="auto"/>
            <w:bottom w:val="none" w:sz="0" w:space="0" w:color="auto"/>
            <w:right w:val="none" w:sz="0" w:space="0" w:color="auto"/>
          </w:divBdr>
          <w:divsChild>
            <w:div w:id="2144301730">
              <w:marLeft w:val="180"/>
              <w:marRight w:val="240"/>
              <w:marTop w:val="0"/>
              <w:marBottom w:val="0"/>
              <w:divBdr>
                <w:top w:val="none" w:sz="0" w:space="0" w:color="auto"/>
                <w:left w:val="none" w:sz="0" w:space="0" w:color="auto"/>
                <w:bottom w:val="none" w:sz="0" w:space="0" w:color="auto"/>
                <w:right w:val="none" w:sz="0" w:space="0" w:color="auto"/>
              </w:divBdr>
              <w:divsChild>
                <w:div w:id="84963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988213">
          <w:marLeft w:val="0"/>
          <w:marRight w:val="0"/>
          <w:marTop w:val="0"/>
          <w:marBottom w:val="0"/>
          <w:divBdr>
            <w:top w:val="none" w:sz="0" w:space="0" w:color="auto"/>
            <w:left w:val="none" w:sz="0" w:space="0" w:color="auto"/>
            <w:bottom w:val="none" w:sz="0" w:space="0" w:color="auto"/>
            <w:right w:val="none" w:sz="0" w:space="0" w:color="auto"/>
          </w:divBdr>
          <w:divsChild>
            <w:div w:id="1956013209">
              <w:marLeft w:val="180"/>
              <w:marRight w:val="240"/>
              <w:marTop w:val="0"/>
              <w:marBottom w:val="0"/>
              <w:divBdr>
                <w:top w:val="none" w:sz="0" w:space="0" w:color="auto"/>
                <w:left w:val="none" w:sz="0" w:space="0" w:color="auto"/>
                <w:bottom w:val="none" w:sz="0" w:space="0" w:color="auto"/>
                <w:right w:val="none" w:sz="0" w:space="0" w:color="auto"/>
              </w:divBdr>
              <w:divsChild>
                <w:div w:id="1374843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113538">
          <w:marLeft w:val="0"/>
          <w:marRight w:val="0"/>
          <w:marTop w:val="0"/>
          <w:marBottom w:val="0"/>
          <w:divBdr>
            <w:top w:val="none" w:sz="0" w:space="0" w:color="auto"/>
            <w:left w:val="none" w:sz="0" w:space="0" w:color="auto"/>
            <w:bottom w:val="none" w:sz="0" w:space="0" w:color="auto"/>
            <w:right w:val="none" w:sz="0" w:space="0" w:color="auto"/>
          </w:divBdr>
          <w:divsChild>
            <w:div w:id="1779520498">
              <w:marLeft w:val="180"/>
              <w:marRight w:val="240"/>
              <w:marTop w:val="0"/>
              <w:marBottom w:val="0"/>
              <w:divBdr>
                <w:top w:val="none" w:sz="0" w:space="0" w:color="auto"/>
                <w:left w:val="none" w:sz="0" w:space="0" w:color="auto"/>
                <w:bottom w:val="none" w:sz="0" w:space="0" w:color="auto"/>
                <w:right w:val="none" w:sz="0" w:space="0" w:color="auto"/>
              </w:divBdr>
              <w:divsChild>
                <w:div w:id="198589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4920791">
          <w:marLeft w:val="0"/>
          <w:marRight w:val="0"/>
          <w:marTop w:val="0"/>
          <w:marBottom w:val="0"/>
          <w:divBdr>
            <w:top w:val="none" w:sz="0" w:space="0" w:color="auto"/>
            <w:left w:val="none" w:sz="0" w:space="0" w:color="auto"/>
            <w:bottom w:val="none" w:sz="0" w:space="0" w:color="auto"/>
            <w:right w:val="none" w:sz="0" w:space="0" w:color="auto"/>
          </w:divBdr>
          <w:divsChild>
            <w:div w:id="467864150">
              <w:marLeft w:val="180"/>
              <w:marRight w:val="240"/>
              <w:marTop w:val="0"/>
              <w:marBottom w:val="0"/>
              <w:divBdr>
                <w:top w:val="none" w:sz="0" w:space="0" w:color="auto"/>
                <w:left w:val="none" w:sz="0" w:space="0" w:color="auto"/>
                <w:bottom w:val="none" w:sz="0" w:space="0" w:color="auto"/>
                <w:right w:val="none" w:sz="0" w:space="0" w:color="auto"/>
              </w:divBdr>
              <w:divsChild>
                <w:div w:id="693579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393552">
          <w:marLeft w:val="0"/>
          <w:marRight w:val="0"/>
          <w:marTop w:val="0"/>
          <w:marBottom w:val="0"/>
          <w:divBdr>
            <w:top w:val="none" w:sz="0" w:space="0" w:color="auto"/>
            <w:left w:val="none" w:sz="0" w:space="0" w:color="auto"/>
            <w:bottom w:val="none" w:sz="0" w:space="0" w:color="auto"/>
            <w:right w:val="none" w:sz="0" w:space="0" w:color="auto"/>
          </w:divBdr>
          <w:divsChild>
            <w:div w:id="368602945">
              <w:marLeft w:val="180"/>
              <w:marRight w:val="240"/>
              <w:marTop w:val="0"/>
              <w:marBottom w:val="0"/>
              <w:divBdr>
                <w:top w:val="none" w:sz="0" w:space="0" w:color="auto"/>
                <w:left w:val="none" w:sz="0" w:space="0" w:color="auto"/>
                <w:bottom w:val="none" w:sz="0" w:space="0" w:color="auto"/>
                <w:right w:val="none" w:sz="0" w:space="0" w:color="auto"/>
              </w:divBdr>
              <w:divsChild>
                <w:div w:id="1156610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899890">
          <w:marLeft w:val="0"/>
          <w:marRight w:val="0"/>
          <w:marTop w:val="0"/>
          <w:marBottom w:val="0"/>
          <w:divBdr>
            <w:top w:val="none" w:sz="0" w:space="0" w:color="auto"/>
            <w:left w:val="none" w:sz="0" w:space="0" w:color="auto"/>
            <w:bottom w:val="none" w:sz="0" w:space="0" w:color="auto"/>
            <w:right w:val="none" w:sz="0" w:space="0" w:color="auto"/>
          </w:divBdr>
          <w:divsChild>
            <w:div w:id="552084805">
              <w:marLeft w:val="180"/>
              <w:marRight w:val="240"/>
              <w:marTop w:val="0"/>
              <w:marBottom w:val="0"/>
              <w:divBdr>
                <w:top w:val="none" w:sz="0" w:space="0" w:color="auto"/>
                <w:left w:val="none" w:sz="0" w:space="0" w:color="auto"/>
                <w:bottom w:val="none" w:sz="0" w:space="0" w:color="auto"/>
                <w:right w:val="none" w:sz="0" w:space="0" w:color="auto"/>
              </w:divBdr>
              <w:divsChild>
                <w:div w:id="524446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179054">
          <w:marLeft w:val="0"/>
          <w:marRight w:val="0"/>
          <w:marTop w:val="0"/>
          <w:marBottom w:val="0"/>
          <w:divBdr>
            <w:top w:val="none" w:sz="0" w:space="0" w:color="auto"/>
            <w:left w:val="none" w:sz="0" w:space="0" w:color="auto"/>
            <w:bottom w:val="none" w:sz="0" w:space="0" w:color="auto"/>
            <w:right w:val="none" w:sz="0" w:space="0" w:color="auto"/>
          </w:divBdr>
        </w:div>
        <w:div w:id="811100299">
          <w:marLeft w:val="0"/>
          <w:marRight w:val="0"/>
          <w:marTop w:val="0"/>
          <w:marBottom w:val="0"/>
          <w:divBdr>
            <w:top w:val="none" w:sz="0" w:space="0" w:color="auto"/>
            <w:left w:val="none" w:sz="0" w:space="0" w:color="auto"/>
            <w:bottom w:val="none" w:sz="0" w:space="0" w:color="auto"/>
            <w:right w:val="none" w:sz="0" w:space="0" w:color="auto"/>
          </w:divBdr>
          <w:divsChild>
            <w:div w:id="1236091683">
              <w:marLeft w:val="180"/>
              <w:marRight w:val="240"/>
              <w:marTop w:val="0"/>
              <w:marBottom w:val="0"/>
              <w:divBdr>
                <w:top w:val="none" w:sz="0" w:space="0" w:color="auto"/>
                <w:left w:val="none" w:sz="0" w:space="0" w:color="auto"/>
                <w:bottom w:val="none" w:sz="0" w:space="0" w:color="auto"/>
                <w:right w:val="none" w:sz="0" w:space="0" w:color="auto"/>
              </w:divBdr>
              <w:divsChild>
                <w:div w:id="1727988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208675">
          <w:marLeft w:val="0"/>
          <w:marRight w:val="0"/>
          <w:marTop w:val="0"/>
          <w:marBottom w:val="0"/>
          <w:divBdr>
            <w:top w:val="none" w:sz="0" w:space="0" w:color="auto"/>
            <w:left w:val="none" w:sz="0" w:space="0" w:color="auto"/>
            <w:bottom w:val="none" w:sz="0" w:space="0" w:color="auto"/>
            <w:right w:val="none" w:sz="0" w:space="0" w:color="auto"/>
          </w:divBdr>
          <w:divsChild>
            <w:div w:id="1468084110">
              <w:marLeft w:val="180"/>
              <w:marRight w:val="240"/>
              <w:marTop w:val="0"/>
              <w:marBottom w:val="0"/>
              <w:divBdr>
                <w:top w:val="none" w:sz="0" w:space="0" w:color="auto"/>
                <w:left w:val="none" w:sz="0" w:space="0" w:color="auto"/>
                <w:bottom w:val="none" w:sz="0" w:space="0" w:color="auto"/>
                <w:right w:val="none" w:sz="0" w:space="0" w:color="auto"/>
              </w:divBdr>
              <w:divsChild>
                <w:div w:id="1316186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6787980">
          <w:marLeft w:val="0"/>
          <w:marRight w:val="0"/>
          <w:marTop w:val="0"/>
          <w:marBottom w:val="0"/>
          <w:divBdr>
            <w:top w:val="none" w:sz="0" w:space="0" w:color="auto"/>
            <w:left w:val="none" w:sz="0" w:space="0" w:color="auto"/>
            <w:bottom w:val="none" w:sz="0" w:space="0" w:color="auto"/>
            <w:right w:val="none" w:sz="0" w:space="0" w:color="auto"/>
          </w:divBdr>
          <w:divsChild>
            <w:div w:id="950287190">
              <w:marLeft w:val="180"/>
              <w:marRight w:val="240"/>
              <w:marTop w:val="0"/>
              <w:marBottom w:val="0"/>
              <w:divBdr>
                <w:top w:val="none" w:sz="0" w:space="0" w:color="auto"/>
                <w:left w:val="none" w:sz="0" w:space="0" w:color="auto"/>
                <w:bottom w:val="none" w:sz="0" w:space="0" w:color="auto"/>
                <w:right w:val="none" w:sz="0" w:space="0" w:color="auto"/>
              </w:divBdr>
              <w:divsChild>
                <w:div w:id="1362976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2395190">
          <w:marLeft w:val="0"/>
          <w:marRight w:val="0"/>
          <w:marTop w:val="0"/>
          <w:marBottom w:val="0"/>
          <w:divBdr>
            <w:top w:val="none" w:sz="0" w:space="0" w:color="auto"/>
            <w:left w:val="none" w:sz="0" w:space="0" w:color="auto"/>
            <w:bottom w:val="none" w:sz="0" w:space="0" w:color="auto"/>
            <w:right w:val="none" w:sz="0" w:space="0" w:color="auto"/>
          </w:divBdr>
          <w:divsChild>
            <w:div w:id="1758935721">
              <w:marLeft w:val="180"/>
              <w:marRight w:val="240"/>
              <w:marTop w:val="0"/>
              <w:marBottom w:val="0"/>
              <w:divBdr>
                <w:top w:val="none" w:sz="0" w:space="0" w:color="auto"/>
                <w:left w:val="none" w:sz="0" w:space="0" w:color="auto"/>
                <w:bottom w:val="none" w:sz="0" w:space="0" w:color="auto"/>
                <w:right w:val="none" w:sz="0" w:space="0" w:color="auto"/>
              </w:divBdr>
              <w:divsChild>
                <w:div w:id="10449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89298">
          <w:marLeft w:val="0"/>
          <w:marRight w:val="0"/>
          <w:marTop w:val="0"/>
          <w:marBottom w:val="0"/>
          <w:divBdr>
            <w:top w:val="none" w:sz="0" w:space="0" w:color="auto"/>
            <w:left w:val="none" w:sz="0" w:space="0" w:color="auto"/>
            <w:bottom w:val="none" w:sz="0" w:space="0" w:color="auto"/>
            <w:right w:val="none" w:sz="0" w:space="0" w:color="auto"/>
          </w:divBdr>
          <w:divsChild>
            <w:div w:id="1116099910">
              <w:marLeft w:val="180"/>
              <w:marRight w:val="240"/>
              <w:marTop w:val="0"/>
              <w:marBottom w:val="0"/>
              <w:divBdr>
                <w:top w:val="none" w:sz="0" w:space="0" w:color="auto"/>
                <w:left w:val="none" w:sz="0" w:space="0" w:color="auto"/>
                <w:bottom w:val="none" w:sz="0" w:space="0" w:color="auto"/>
                <w:right w:val="none" w:sz="0" w:space="0" w:color="auto"/>
              </w:divBdr>
              <w:divsChild>
                <w:div w:id="598870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4637830">
          <w:marLeft w:val="0"/>
          <w:marRight w:val="0"/>
          <w:marTop w:val="0"/>
          <w:marBottom w:val="0"/>
          <w:divBdr>
            <w:top w:val="none" w:sz="0" w:space="0" w:color="auto"/>
            <w:left w:val="none" w:sz="0" w:space="0" w:color="auto"/>
            <w:bottom w:val="none" w:sz="0" w:space="0" w:color="auto"/>
            <w:right w:val="none" w:sz="0" w:space="0" w:color="auto"/>
          </w:divBdr>
          <w:divsChild>
            <w:div w:id="2113238829">
              <w:marLeft w:val="180"/>
              <w:marRight w:val="240"/>
              <w:marTop w:val="0"/>
              <w:marBottom w:val="0"/>
              <w:divBdr>
                <w:top w:val="none" w:sz="0" w:space="0" w:color="auto"/>
                <w:left w:val="none" w:sz="0" w:space="0" w:color="auto"/>
                <w:bottom w:val="none" w:sz="0" w:space="0" w:color="auto"/>
                <w:right w:val="none" w:sz="0" w:space="0" w:color="auto"/>
              </w:divBdr>
              <w:divsChild>
                <w:div w:id="1407801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0237849">
          <w:marLeft w:val="0"/>
          <w:marRight w:val="0"/>
          <w:marTop w:val="0"/>
          <w:marBottom w:val="0"/>
          <w:divBdr>
            <w:top w:val="none" w:sz="0" w:space="0" w:color="auto"/>
            <w:left w:val="none" w:sz="0" w:space="0" w:color="auto"/>
            <w:bottom w:val="none" w:sz="0" w:space="0" w:color="auto"/>
            <w:right w:val="none" w:sz="0" w:space="0" w:color="auto"/>
          </w:divBdr>
          <w:divsChild>
            <w:div w:id="1136945230">
              <w:marLeft w:val="180"/>
              <w:marRight w:val="240"/>
              <w:marTop w:val="0"/>
              <w:marBottom w:val="0"/>
              <w:divBdr>
                <w:top w:val="none" w:sz="0" w:space="0" w:color="auto"/>
                <w:left w:val="none" w:sz="0" w:space="0" w:color="auto"/>
                <w:bottom w:val="none" w:sz="0" w:space="0" w:color="auto"/>
                <w:right w:val="none" w:sz="0" w:space="0" w:color="auto"/>
              </w:divBdr>
              <w:divsChild>
                <w:div w:id="1953784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5566">
          <w:marLeft w:val="0"/>
          <w:marRight w:val="0"/>
          <w:marTop w:val="0"/>
          <w:marBottom w:val="0"/>
          <w:divBdr>
            <w:top w:val="none" w:sz="0" w:space="0" w:color="auto"/>
            <w:left w:val="none" w:sz="0" w:space="0" w:color="auto"/>
            <w:bottom w:val="none" w:sz="0" w:space="0" w:color="auto"/>
            <w:right w:val="none" w:sz="0" w:space="0" w:color="auto"/>
          </w:divBdr>
          <w:divsChild>
            <w:div w:id="1012681877">
              <w:marLeft w:val="180"/>
              <w:marRight w:val="240"/>
              <w:marTop w:val="0"/>
              <w:marBottom w:val="0"/>
              <w:divBdr>
                <w:top w:val="none" w:sz="0" w:space="0" w:color="auto"/>
                <w:left w:val="none" w:sz="0" w:space="0" w:color="auto"/>
                <w:bottom w:val="none" w:sz="0" w:space="0" w:color="auto"/>
                <w:right w:val="none" w:sz="0" w:space="0" w:color="auto"/>
              </w:divBdr>
              <w:divsChild>
                <w:div w:id="123622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274123">
          <w:marLeft w:val="0"/>
          <w:marRight w:val="0"/>
          <w:marTop w:val="0"/>
          <w:marBottom w:val="0"/>
          <w:divBdr>
            <w:top w:val="none" w:sz="0" w:space="0" w:color="auto"/>
            <w:left w:val="none" w:sz="0" w:space="0" w:color="auto"/>
            <w:bottom w:val="none" w:sz="0" w:space="0" w:color="auto"/>
            <w:right w:val="none" w:sz="0" w:space="0" w:color="auto"/>
          </w:divBdr>
          <w:divsChild>
            <w:div w:id="1187526690">
              <w:marLeft w:val="180"/>
              <w:marRight w:val="240"/>
              <w:marTop w:val="0"/>
              <w:marBottom w:val="0"/>
              <w:divBdr>
                <w:top w:val="none" w:sz="0" w:space="0" w:color="auto"/>
                <w:left w:val="none" w:sz="0" w:space="0" w:color="auto"/>
                <w:bottom w:val="none" w:sz="0" w:space="0" w:color="auto"/>
                <w:right w:val="none" w:sz="0" w:space="0" w:color="auto"/>
              </w:divBdr>
              <w:divsChild>
                <w:div w:id="524026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2064477">
          <w:marLeft w:val="0"/>
          <w:marRight w:val="0"/>
          <w:marTop w:val="0"/>
          <w:marBottom w:val="0"/>
          <w:divBdr>
            <w:top w:val="none" w:sz="0" w:space="0" w:color="auto"/>
            <w:left w:val="none" w:sz="0" w:space="0" w:color="auto"/>
            <w:bottom w:val="none" w:sz="0" w:space="0" w:color="auto"/>
            <w:right w:val="none" w:sz="0" w:space="0" w:color="auto"/>
          </w:divBdr>
          <w:divsChild>
            <w:div w:id="664555220">
              <w:marLeft w:val="180"/>
              <w:marRight w:val="240"/>
              <w:marTop w:val="0"/>
              <w:marBottom w:val="0"/>
              <w:divBdr>
                <w:top w:val="none" w:sz="0" w:space="0" w:color="auto"/>
                <w:left w:val="none" w:sz="0" w:space="0" w:color="auto"/>
                <w:bottom w:val="none" w:sz="0" w:space="0" w:color="auto"/>
                <w:right w:val="none" w:sz="0" w:space="0" w:color="auto"/>
              </w:divBdr>
              <w:divsChild>
                <w:div w:id="2062629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8944085">
          <w:marLeft w:val="0"/>
          <w:marRight w:val="0"/>
          <w:marTop w:val="0"/>
          <w:marBottom w:val="0"/>
          <w:divBdr>
            <w:top w:val="none" w:sz="0" w:space="0" w:color="auto"/>
            <w:left w:val="none" w:sz="0" w:space="0" w:color="auto"/>
            <w:bottom w:val="none" w:sz="0" w:space="0" w:color="auto"/>
            <w:right w:val="none" w:sz="0" w:space="0" w:color="auto"/>
          </w:divBdr>
          <w:divsChild>
            <w:div w:id="1879313180">
              <w:marLeft w:val="180"/>
              <w:marRight w:val="240"/>
              <w:marTop w:val="0"/>
              <w:marBottom w:val="0"/>
              <w:divBdr>
                <w:top w:val="none" w:sz="0" w:space="0" w:color="auto"/>
                <w:left w:val="none" w:sz="0" w:space="0" w:color="auto"/>
                <w:bottom w:val="none" w:sz="0" w:space="0" w:color="auto"/>
                <w:right w:val="none" w:sz="0" w:space="0" w:color="auto"/>
              </w:divBdr>
              <w:divsChild>
                <w:div w:id="312490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5238090">
          <w:marLeft w:val="0"/>
          <w:marRight w:val="0"/>
          <w:marTop w:val="0"/>
          <w:marBottom w:val="0"/>
          <w:divBdr>
            <w:top w:val="none" w:sz="0" w:space="0" w:color="auto"/>
            <w:left w:val="none" w:sz="0" w:space="0" w:color="auto"/>
            <w:bottom w:val="none" w:sz="0" w:space="0" w:color="auto"/>
            <w:right w:val="none" w:sz="0" w:space="0" w:color="auto"/>
          </w:divBdr>
          <w:divsChild>
            <w:div w:id="692196571">
              <w:marLeft w:val="180"/>
              <w:marRight w:val="240"/>
              <w:marTop w:val="0"/>
              <w:marBottom w:val="0"/>
              <w:divBdr>
                <w:top w:val="none" w:sz="0" w:space="0" w:color="auto"/>
                <w:left w:val="none" w:sz="0" w:space="0" w:color="auto"/>
                <w:bottom w:val="none" w:sz="0" w:space="0" w:color="auto"/>
                <w:right w:val="none" w:sz="0" w:space="0" w:color="auto"/>
              </w:divBdr>
              <w:divsChild>
                <w:div w:id="1341354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901672">
          <w:marLeft w:val="0"/>
          <w:marRight w:val="0"/>
          <w:marTop w:val="0"/>
          <w:marBottom w:val="0"/>
          <w:divBdr>
            <w:top w:val="none" w:sz="0" w:space="0" w:color="auto"/>
            <w:left w:val="none" w:sz="0" w:space="0" w:color="auto"/>
            <w:bottom w:val="none" w:sz="0" w:space="0" w:color="auto"/>
            <w:right w:val="none" w:sz="0" w:space="0" w:color="auto"/>
          </w:divBdr>
          <w:divsChild>
            <w:div w:id="802508021">
              <w:marLeft w:val="180"/>
              <w:marRight w:val="240"/>
              <w:marTop w:val="0"/>
              <w:marBottom w:val="0"/>
              <w:divBdr>
                <w:top w:val="none" w:sz="0" w:space="0" w:color="auto"/>
                <w:left w:val="none" w:sz="0" w:space="0" w:color="auto"/>
                <w:bottom w:val="none" w:sz="0" w:space="0" w:color="auto"/>
                <w:right w:val="none" w:sz="0" w:space="0" w:color="auto"/>
              </w:divBdr>
              <w:divsChild>
                <w:div w:id="1790591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92355">
          <w:marLeft w:val="0"/>
          <w:marRight w:val="0"/>
          <w:marTop w:val="0"/>
          <w:marBottom w:val="0"/>
          <w:divBdr>
            <w:top w:val="none" w:sz="0" w:space="0" w:color="auto"/>
            <w:left w:val="none" w:sz="0" w:space="0" w:color="auto"/>
            <w:bottom w:val="none" w:sz="0" w:space="0" w:color="auto"/>
            <w:right w:val="none" w:sz="0" w:space="0" w:color="auto"/>
          </w:divBdr>
          <w:divsChild>
            <w:div w:id="1743595940">
              <w:marLeft w:val="180"/>
              <w:marRight w:val="240"/>
              <w:marTop w:val="0"/>
              <w:marBottom w:val="0"/>
              <w:divBdr>
                <w:top w:val="none" w:sz="0" w:space="0" w:color="auto"/>
                <w:left w:val="none" w:sz="0" w:space="0" w:color="auto"/>
                <w:bottom w:val="none" w:sz="0" w:space="0" w:color="auto"/>
                <w:right w:val="none" w:sz="0" w:space="0" w:color="auto"/>
              </w:divBdr>
              <w:divsChild>
                <w:div w:id="1578398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391562">
          <w:marLeft w:val="0"/>
          <w:marRight w:val="0"/>
          <w:marTop w:val="0"/>
          <w:marBottom w:val="0"/>
          <w:divBdr>
            <w:top w:val="none" w:sz="0" w:space="0" w:color="auto"/>
            <w:left w:val="none" w:sz="0" w:space="0" w:color="auto"/>
            <w:bottom w:val="none" w:sz="0" w:space="0" w:color="auto"/>
            <w:right w:val="none" w:sz="0" w:space="0" w:color="auto"/>
          </w:divBdr>
          <w:divsChild>
            <w:div w:id="534119716">
              <w:marLeft w:val="180"/>
              <w:marRight w:val="240"/>
              <w:marTop w:val="0"/>
              <w:marBottom w:val="0"/>
              <w:divBdr>
                <w:top w:val="none" w:sz="0" w:space="0" w:color="auto"/>
                <w:left w:val="none" w:sz="0" w:space="0" w:color="auto"/>
                <w:bottom w:val="none" w:sz="0" w:space="0" w:color="auto"/>
                <w:right w:val="none" w:sz="0" w:space="0" w:color="auto"/>
              </w:divBdr>
              <w:divsChild>
                <w:div w:id="671833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446336">
          <w:marLeft w:val="0"/>
          <w:marRight w:val="0"/>
          <w:marTop w:val="0"/>
          <w:marBottom w:val="0"/>
          <w:divBdr>
            <w:top w:val="none" w:sz="0" w:space="0" w:color="auto"/>
            <w:left w:val="none" w:sz="0" w:space="0" w:color="auto"/>
            <w:bottom w:val="none" w:sz="0" w:space="0" w:color="auto"/>
            <w:right w:val="none" w:sz="0" w:space="0" w:color="auto"/>
          </w:divBdr>
          <w:divsChild>
            <w:div w:id="1513228585">
              <w:marLeft w:val="180"/>
              <w:marRight w:val="240"/>
              <w:marTop w:val="0"/>
              <w:marBottom w:val="0"/>
              <w:divBdr>
                <w:top w:val="none" w:sz="0" w:space="0" w:color="auto"/>
                <w:left w:val="none" w:sz="0" w:space="0" w:color="auto"/>
                <w:bottom w:val="none" w:sz="0" w:space="0" w:color="auto"/>
                <w:right w:val="none" w:sz="0" w:space="0" w:color="auto"/>
              </w:divBdr>
              <w:divsChild>
                <w:div w:id="2057924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0773122">
          <w:marLeft w:val="0"/>
          <w:marRight w:val="0"/>
          <w:marTop w:val="0"/>
          <w:marBottom w:val="0"/>
          <w:divBdr>
            <w:top w:val="none" w:sz="0" w:space="0" w:color="auto"/>
            <w:left w:val="none" w:sz="0" w:space="0" w:color="auto"/>
            <w:bottom w:val="none" w:sz="0" w:space="0" w:color="auto"/>
            <w:right w:val="none" w:sz="0" w:space="0" w:color="auto"/>
          </w:divBdr>
          <w:divsChild>
            <w:div w:id="1307857655">
              <w:marLeft w:val="180"/>
              <w:marRight w:val="240"/>
              <w:marTop w:val="0"/>
              <w:marBottom w:val="0"/>
              <w:divBdr>
                <w:top w:val="none" w:sz="0" w:space="0" w:color="auto"/>
                <w:left w:val="none" w:sz="0" w:space="0" w:color="auto"/>
                <w:bottom w:val="none" w:sz="0" w:space="0" w:color="auto"/>
                <w:right w:val="none" w:sz="0" w:space="0" w:color="auto"/>
              </w:divBdr>
              <w:divsChild>
                <w:div w:id="264388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5417010">
          <w:marLeft w:val="0"/>
          <w:marRight w:val="0"/>
          <w:marTop w:val="0"/>
          <w:marBottom w:val="0"/>
          <w:divBdr>
            <w:top w:val="none" w:sz="0" w:space="0" w:color="auto"/>
            <w:left w:val="none" w:sz="0" w:space="0" w:color="auto"/>
            <w:bottom w:val="none" w:sz="0" w:space="0" w:color="auto"/>
            <w:right w:val="none" w:sz="0" w:space="0" w:color="auto"/>
          </w:divBdr>
          <w:divsChild>
            <w:div w:id="738600441">
              <w:marLeft w:val="180"/>
              <w:marRight w:val="240"/>
              <w:marTop w:val="0"/>
              <w:marBottom w:val="0"/>
              <w:divBdr>
                <w:top w:val="none" w:sz="0" w:space="0" w:color="auto"/>
                <w:left w:val="none" w:sz="0" w:space="0" w:color="auto"/>
                <w:bottom w:val="none" w:sz="0" w:space="0" w:color="auto"/>
                <w:right w:val="none" w:sz="0" w:space="0" w:color="auto"/>
              </w:divBdr>
              <w:divsChild>
                <w:div w:id="172687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2528642">
          <w:marLeft w:val="0"/>
          <w:marRight w:val="0"/>
          <w:marTop w:val="0"/>
          <w:marBottom w:val="0"/>
          <w:divBdr>
            <w:top w:val="none" w:sz="0" w:space="0" w:color="auto"/>
            <w:left w:val="none" w:sz="0" w:space="0" w:color="auto"/>
            <w:bottom w:val="none" w:sz="0" w:space="0" w:color="auto"/>
            <w:right w:val="none" w:sz="0" w:space="0" w:color="auto"/>
          </w:divBdr>
          <w:divsChild>
            <w:div w:id="1989699448">
              <w:marLeft w:val="180"/>
              <w:marRight w:val="240"/>
              <w:marTop w:val="0"/>
              <w:marBottom w:val="0"/>
              <w:divBdr>
                <w:top w:val="none" w:sz="0" w:space="0" w:color="auto"/>
                <w:left w:val="none" w:sz="0" w:space="0" w:color="auto"/>
                <w:bottom w:val="none" w:sz="0" w:space="0" w:color="auto"/>
                <w:right w:val="none" w:sz="0" w:space="0" w:color="auto"/>
              </w:divBdr>
              <w:divsChild>
                <w:div w:id="5452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7035031">
          <w:marLeft w:val="0"/>
          <w:marRight w:val="0"/>
          <w:marTop w:val="0"/>
          <w:marBottom w:val="0"/>
          <w:divBdr>
            <w:top w:val="none" w:sz="0" w:space="0" w:color="auto"/>
            <w:left w:val="none" w:sz="0" w:space="0" w:color="auto"/>
            <w:bottom w:val="none" w:sz="0" w:space="0" w:color="auto"/>
            <w:right w:val="none" w:sz="0" w:space="0" w:color="auto"/>
          </w:divBdr>
          <w:divsChild>
            <w:div w:id="22443041">
              <w:marLeft w:val="180"/>
              <w:marRight w:val="240"/>
              <w:marTop w:val="0"/>
              <w:marBottom w:val="0"/>
              <w:divBdr>
                <w:top w:val="none" w:sz="0" w:space="0" w:color="auto"/>
                <w:left w:val="none" w:sz="0" w:space="0" w:color="auto"/>
                <w:bottom w:val="none" w:sz="0" w:space="0" w:color="auto"/>
                <w:right w:val="none" w:sz="0" w:space="0" w:color="auto"/>
              </w:divBdr>
              <w:divsChild>
                <w:div w:id="1229341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0853948">
          <w:marLeft w:val="0"/>
          <w:marRight w:val="0"/>
          <w:marTop w:val="0"/>
          <w:marBottom w:val="0"/>
          <w:divBdr>
            <w:top w:val="none" w:sz="0" w:space="0" w:color="auto"/>
            <w:left w:val="none" w:sz="0" w:space="0" w:color="auto"/>
            <w:bottom w:val="none" w:sz="0" w:space="0" w:color="auto"/>
            <w:right w:val="none" w:sz="0" w:space="0" w:color="auto"/>
          </w:divBdr>
          <w:divsChild>
            <w:div w:id="1882747630">
              <w:marLeft w:val="180"/>
              <w:marRight w:val="240"/>
              <w:marTop w:val="0"/>
              <w:marBottom w:val="0"/>
              <w:divBdr>
                <w:top w:val="none" w:sz="0" w:space="0" w:color="auto"/>
                <w:left w:val="none" w:sz="0" w:space="0" w:color="auto"/>
                <w:bottom w:val="none" w:sz="0" w:space="0" w:color="auto"/>
                <w:right w:val="none" w:sz="0" w:space="0" w:color="auto"/>
              </w:divBdr>
              <w:divsChild>
                <w:div w:id="484080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8189349">
          <w:marLeft w:val="0"/>
          <w:marRight w:val="0"/>
          <w:marTop w:val="0"/>
          <w:marBottom w:val="0"/>
          <w:divBdr>
            <w:top w:val="none" w:sz="0" w:space="0" w:color="auto"/>
            <w:left w:val="none" w:sz="0" w:space="0" w:color="auto"/>
            <w:bottom w:val="none" w:sz="0" w:space="0" w:color="auto"/>
            <w:right w:val="none" w:sz="0" w:space="0" w:color="auto"/>
          </w:divBdr>
          <w:divsChild>
            <w:div w:id="2006589106">
              <w:marLeft w:val="180"/>
              <w:marRight w:val="240"/>
              <w:marTop w:val="0"/>
              <w:marBottom w:val="0"/>
              <w:divBdr>
                <w:top w:val="none" w:sz="0" w:space="0" w:color="auto"/>
                <w:left w:val="none" w:sz="0" w:space="0" w:color="auto"/>
                <w:bottom w:val="none" w:sz="0" w:space="0" w:color="auto"/>
                <w:right w:val="none" w:sz="0" w:space="0" w:color="auto"/>
              </w:divBdr>
              <w:divsChild>
                <w:div w:id="2031376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018585">
          <w:marLeft w:val="0"/>
          <w:marRight w:val="0"/>
          <w:marTop w:val="0"/>
          <w:marBottom w:val="0"/>
          <w:divBdr>
            <w:top w:val="none" w:sz="0" w:space="0" w:color="auto"/>
            <w:left w:val="none" w:sz="0" w:space="0" w:color="auto"/>
            <w:bottom w:val="none" w:sz="0" w:space="0" w:color="auto"/>
            <w:right w:val="none" w:sz="0" w:space="0" w:color="auto"/>
          </w:divBdr>
        </w:div>
        <w:div w:id="990405905">
          <w:marLeft w:val="0"/>
          <w:marRight w:val="0"/>
          <w:marTop w:val="0"/>
          <w:marBottom w:val="0"/>
          <w:divBdr>
            <w:top w:val="none" w:sz="0" w:space="0" w:color="auto"/>
            <w:left w:val="none" w:sz="0" w:space="0" w:color="auto"/>
            <w:bottom w:val="none" w:sz="0" w:space="0" w:color="auto"/>
            <w:right w:val="none" w:sz="0" w:space="0" w:color="auto"/>
          </w:divBdr>
          <w:divsChild>
            <w:div w:id="1665666601">
              <w:marLeft w:val="180"/>
              <w:marRight w:val="240"/>
              <w:marTop w:val="0"/>
              <w:marBottom w:val="0"/>
              <w:divBdr>
                <w:top w:val="none" w:sz="0" w:space="0" w:color="auto"/>
                <w:left w:val="none" w:sz="0" w:space="0" w:color="auto"/>
                <w:bottom w:val="none" w:sz="0" w:space="0" w:color="auto"/>
                <w:right w:val="none" w:sz="0" w:space="0" w:color="auto"/>
              </w:divBdr>
              <w:divsChild>
                <w:div w:id="864832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454826">
          <w:marLeft w:val="0"/>
          <w:marRight w:val="0"/>
          <w:marTop w:val="0"/>
          <w:marBottom w:val="0"/>
          <w:divBdr>
            <w:top w:val="none" w:sz="0" w:space="0" w:color="auto"/>
            <w:left w:val="none" w:sz="0" w:space="0" w:color="auto"/>
            <w:bottom w:val="none" w:sz="0" w:space="0" w:color="auto"/>
            <w:right w:val="none" w:sz="0" w:space="0" w:color="auto"/>
          </w:divBdr>
          <w:divsChild>
            <w:div w:id="852299357">
              <w:marLeft w:val="180"/>
              <w:marRight w:val="240"/>
              <w:marTop w:val="0"/>
              <w:marBottom w:val="0"/>
              <w:divBdr>
                <w:top w:val="none" w:sz="0" w:space="0" w:color="auto"/>
                <w:left w:val="none" w:sz="0" w:space="0" w:color="auto"/>
                <w:bottom w:val="none" w:sz="0" w:space="0" w:color="auto"/>
                <w:right w:val="none" w:sz="0" w:space="0" w:color="auto"/>
              </w:divBdr>
              <w:divsChild>
                <w:div w:id="1345672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036829">
          <w:marLeft w:val="0"/>
          <w:marRight w:val="0"/>
          <w:marTop w:val="0"/>
          <w:marBottom w:val="0"/>
          <w:divBdr>
            <w:top w:val="none" w:sz="0" w:space="0" w:color="auto"/>
            <w:left w:val="none" w:sz="0" w:space="0" w:color="auto"/>
            <w:bottom w:val="none" w:sz="0" w:space="0" w:color="auto"/>
            <w:right w:val="none" w:sz="0" w:space="0" w:color="auto"/>
          </w:divBdr>
          <w:divsChild>
            <w:div w:id="29235134">
              <w:marLeft w:val="180"/>
              <w:marRight w:val="240"/>
              <w:marTop w:val="0"/>
              <w:marBottom w:val="0"/>
              <w:divBdr>
                <w:top w:val="none" w:sz="0" w:space="0" w:color="auto"/>
                <w:left w:val="none" w:sz="0" w:space="0" w:color="auto"/>
                <w:bottom w:val="none" w:sz="0" w:space="0" w:color="auto"/>
                <w:right w:val="none" w:sz="0" w:space="0" w:color="auto"/>
              </w:divBdr>
              <w:divsChild>
                <w:div w:id="1394935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285646">
          <w:marLeft w:val="0"/>
          <w:marRight w:val="0"/>
          <w:marTop w:val="0"/>
          <w:marBottom w:val="0"/>
          <w:divBdr>
            <w:top w:val="none" w:sz="0" w:space="0" w:color="auto"/>
            <w:left w:val="none" w:sz="0" w:space="0" w:color="auto"/>
            <w:bottom w:val="none" w:sz="0" w:space="0" w:color="auto"/>
            <w:right w:val="none" w:sz="0" w:space="0" w:color="auto"/>
          </w:divBdr>
          <w:divsChild>
            <w:div w:id="1390806684">
              <w:marLeft w:val="180"/>
              <w:marRight w:val="240"/>
              <w:marTop w:val="0"/>
              <w:marBottom w:val="0"/>
              <w:divBdr>
                <w:top w:val="none" w:sz="0" w:space="0" w:color="auto"/>
                <w:left w:val="none" w:sz="0" w:space="0" w:color="auto"/>
                <w:bottom w:val="none" w:sz="0" w:space="0" w:color="auto"/>
                <w:right w:val="none" w:sz="0" w:space="0" w:color="auto"/>
              </w:divBdr>
              <w:divsChild>
                <w:div w:id="1182544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108891">
          <w:marLeft w:val="0"/>
          <w:marRight w:val="0"/>
          <w:marTop w:val="0"/>
          <w:marBottom w:val="0"/>
          <w:divBdr>
            <w:top w:val="none" w:sz="0" w:space="0" w:color="auto"/>
            <w:left w:val="none" w:sz="0" w:space="0" w:color="auto"/>
            <w:bottom w:val="none" w:sz="0" w:space="0" w:color="auto"/>
            <w:right w:val="none" w:sz="0" w:space="0" w:color="auto"/>
          </w:divBdr>
          <w:divsChild>
            <w:div w:id="1202591659">
              <w:marLeft w:val="180"/>
              <w:marRight w:val="240"/>
              <w:marTop w:val="0"/>
              <w:marBottom w:val="0"/>
              <w:divBdr>
                <w:top w:val="none" w:sz="0" w:space="0" w:color="auto"/>
                <w:left w:val="none" w:sz="0" w:space="0" w:color="auto"/>
                <w:bottom w:val="none" w:sz="0" w:space="0" w:color="auto"/>
                <w:right w:val="none" w:sz="0" w:space="0" w:color="auto"/>
              </w:divBdr>
              <w:divsChild>
                <w:div w:id="226494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63736">
          <w:marLeft w:val="0"/>
          <w:marRight w:val="0"/>
          <w:marTop w:val="0"/>
          <w:marBottom w:val="0"/>
          <w:divBdr>
            <w:top w:val="none" w:sz="0" w:space="0" w:color="auto"/>
            <w:left w:val="none" w:sz="0" w:space="0" w:color="auto"/>
            <w:bottom w:val="none" w:sz="0" w:space="0" w:color="auto"/>
            <w:right w:val="none" w:sz="0" w:space="0" w:color="auto"/>
          </w:divBdr>
          <w:divsChild>
            <w:div w:id="833105486">
              <w:marLeft w:val="180"/>
              <w:marRight w:val="240"/>
              <w:marTop w:val="0"/>
              <w:marBottom w:val="0"/>
              <w:divBdr>
                <w:top w:val="none" w:sz="0" w:space="0" w:color="auto"/>
                <w:left w:val="none" w:sz="0" w:space="0" w:color="auto"/>
                <w:bottom w:val="none" w:sz="0" w:space="0" w:color="auto"/>
                <w:right w:val="none" w:sz="0" w:space="0" w:color="auto"/>
              </w:divBdr>
              <w:divsChild>
                <w:div w:id="731151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406781">
          <w:marLeft w:val="0"/>
          <w:marRight w:val="0"/>
          <w:marTop w:val="0"/>
          <w:marBottom w:val="0"/>
          <w:divBdr>
            <w:top w:val="none" w:sz="0" w:space="0" w:color="auto"/>
            <w:left w:val="none" w:sz="0" w:space="0" w:color="auto"/>
            <w:bottom w:val="none" w:sz="0" w:space="0" w:color="auto"/>
            <w:right w:val="none" w:sz="0" w:space="0" w:color="auto"/>
          </w:divBdr>
          <w:divsChild>
            <w:div w:id="1335571399">
              <w:marLeft w:val="180"/>
              <w:marRight w:val="240"/>
              <w:marTop w:val="0"/>
              <w:marBottom w:val="0"/>
              <w:divBdr>
                <w:top w:val="none" w:sz="0" w:space="0" w:color="auto"/>
                <w:left w:val="none" w:sz="0" w:space="0" w:color="auto"/>
                <w:bottom w:val="none" w:sz="0" w:space="0" w:color="auto"/>
                <w:right w:val="none" w:sz="0" w:space="0" w:color="auto"/>
              </w:divBdr>
              <w:divsChild>
                <w:div w:id="1151408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61434">
          <w:marLeft w:val="0"/>
          <w:marRight w:val="0"/>
          <w:marTop w:val="0"/>
          <w:marBottom w:val="0"/>
          <w:divBdr>
            <w:top w:val="none" w:sz="0" w:space="0" w:color="auto"/>
            <w:left w:val="none" w:sz="0" w:space="0" w:color="auto"/>
            <w:bottom w:val="none" w:sz="0" w:space="0" w:color="auto"/>
            <w:right w:val="none" w:sz="0" w:space="0" w:color="auto"/>
          </w:divBdr>
          <w:divsChild>
            <w:div w:id="1379622802">
              <w:marLeft w:val="180"/>
              <w:marRight w:val="240"/>
              <w:marTop w:val="0"/>
              <w:marBottom w:val="0"/>
              <w:divBdr>
                <w:top w:val="none" w:sz="0" w:space="0" w:color="auto"/>
                <w:left w:val="none" w:sz="0" w:space="0" w:color="auto"/>
                <w:bottom w:val="none" w:sz="0" w:space="0" w:color="auto"/>
                <w:right w:val="none" w:sz="0" w:space="0" w:color="auto"/>
              </w:divBdr>
              <w:divsChild>
                <w:div w:id="1028261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3451190">
          <w:marLeft w:val="0"/>
          <w:marRight w:val="0"/>
          <w:marTop w:val="0"/>
          <w:marBottom w:val="0"/>
          <w:divBdr>
            <w:top w:val="none" w:sz="0" w:space="0" w:color="auto"/>
            <w:left w:val="none" w:sz="0" w:space="0" w:color="auto"/>
            <w:bottom w:val="none" w:sz="0" w:space="0" w:color="auto"/>
            <w:right w:val="none" w:sz="0" w:space="0" w:color="auto"/>
          </w:divBdr>
          <w:divsChild>
            <w:div w:id="1222717964">
              <w:marLeft w:val="180"/>
              <w:marRight w:val="240"/>
              <w:marTop w:val="0"/>
              <w:marBottom w:val="0"/>
              <w:divBdr>
                <w:top w:val="none" w:sz="0" w:space="0" w:color="auto"/>
                <w:left w:val="none" w:sz="0" w:space="0" w:color="auto"/>
                <w:bottom w:val="none" w:sz="0" w:space="0" w:color="auto"/>
                <w:right w:val="none" w:sz="0" w:space="0" w:color="auto"/>
              </w:divBdr>
              <w:divsChild>
                <w:div w:id="1078404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5443017">
          <w:marLeft w:val="0"/>
          <w:marRight w:val="0"/>
          <w:marTop w:val="0"/>
          <w:marBottom w:val="0"/>
          <w:divBdr>
            <w:top w:val="none" w:sz="0" w:space="0" w:color="auto"/>
            <w:left w:val="none" w:sz="0" w:space="0" w:color="auto"/>
            <w:bottom w:val="none" w:sz="0" w:space="0" w:color="auto"/>
            <w:right w:val="none" w:sz="0" w:space="0" w:color="auto"/>
          </w:divBdr>
          <w:divsChild>
            <w:div w:id="2119718279">
              <w:marLeft w:val="180"/>
              <w:marRight w:val="240"/>
              <w:marTop w:val="0"/>
              <w:marBottom w:val="0"/>
              <w:divBdr>
                <w:top w:val="none" w:sz="0" w:space="0" w:color="auto"/>
                <w:left w:val="none" w:sz="0" w:space="0" w:color="auto"/>
                <w:bottom w:val="none" w:sz="0" w:space="0" w:color="auto"/>
                <w:right w:val="none" w:sz="0" w:space="0" w:color="auto"/>
              </w:divBdr>
              <w:divsChild>
                <w:div w:id="755787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0353829">
          <w:marLeft w:val="0"/>
          <w:marRight w:val="0"/>
          <w:marTop w:val="0"/>
          <w:marBottom w:val="0"/>
          <w:divBdr>
            <w:top w:val="none" w:sz="0" w:space="0" w:color="auto"/>
            <w:left w:val="none" w:sz="0" w:space="0" w:color="auto"/>
            <w:bottom w:val="none" w:sz="0" w:space="0" w:color="auto"/>
            <w:right w:val="none" w:sz="0" w:space="0" w:color="auto"/>
          </w:divBdr>
          <w:divsChild>
            <w:div w:id="1633251055">
              <w:marLeft w:val="180"/>
              <w:marRight w:val="240"/>
              <w:marTop w:val="0"/>
              <w:marBottom w:val="0"/>
              <w:divBdr>
                <w:top w:val="none" w:sz="0" w:space="0" w:color="auto"/>
                <w:left w:val="none" w:sz="0" w:space="0" w:color="auto"/>
                <w:bottom w:val="none" w:sz="0" w:space="0" w:color="auto"/>
                <w:right w:val="none" w:sz="0" w:space="0" w:color="auto"/>
              </w:divBdr>
              <w:divsChild>
                <w:div w:id="133118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5041886">
          <w:marLeft w:val="0"/>
          <w:marRight w:val="0"/>
          <w:marTop w:val="0"/>
          <w:marBottom w:val="0"/>
          <w:divBdr>
            <w:top w:val="none" w:sz="0" w:space="0" w:color="auto"/>
            <w:left w:val="none" w:sz="0" w:space="0" w:color="auto"/>
            <w:bottom w:val="none" w:sz="0" w:space="0" w:color="auto"/>
            <w:right w:val="none" w:sz="0" w:space="0" w:color="auto"/>
          </w:divBdr>
          <w:divsChild>
            <w:div w:id="1921519523">
              <w:marLeft w:val="180"/>
              <w:marRight w:val="240"/>
              <w:marTop w:val="0"/>
              <w:marBottom w:val="0"/>
              <w:divBdr>
                <w:top w:val="none" w:sz="0" w:space="0" w:color="auto"/>
                <w:left w:val="none" w:sz="0" w:space="0" w:color="auto"/>
                <w:bottom w:val="none" w:sz="0" w:space="0" w:color="auto"/>
                <w:right w:val="none" w:sz="0" w:space="0" w:color="auto"/>
              </w:divBdr>
              <w:divsChild>
                <w:div w:id="417556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566725">
          <w:marLeft w:val="0"/>
          <w:marRight w:val="0"/>
          <w:marTop w:val="0"/>
          <w:marBottom w:val="0"/>
          <w:divBdr>
            <w:top w:val="none" w:sz="0" w:space="0" w:color="auto"/>
            <w:left w:val="none" w:sz="0" w:space="0" w:color="auto"/>
            <w:bottom w:val="none" w:sz="0" w:space="0" w:color="auto"/>
            <w:right w:val="none" w:sz="0" w:space="0" w:color="auto"/>
          </w:divBdr>
          <w:divsChild>
            <w:div w:id="1684479774">
              <w:marLeft w:val="180"/>
              <w:marRight w:val="240"/>
              <w:marTop w:val="0"/>
              <w:marBottom w:val="0"/>
              <w:divBdr>
                <w:top w:val="none" w:sz="0" w:space="0" w:color="auto"/>
                <w:left w:val="none" w:sz="0" w:space="0" w:color="auto"/>
                <w:bottom w:val="none" w:sz="0" w:space="0" w:color="auto"/>
                <w:right w:val="none" w:sz="0" w:space="0" w:color="auto"/>
              </w:divBdr>
              <w:divsChild>
                <w:div w:id="2145848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009862">
          <w:marLeft w:val="0"/>
          <w:marRight w:val="0"/>
          <w:marTop w:val="0"/>
          <w:marBottom w:val="0"/>
          <w:divBdr>
            <w:top w:val="none" w:sz="0" w:space="0" w:color="auto"/>
            <w:left w:val="none" w:sz="0" w:space="0" w:color="auto"/>
            <w:bottom w:val="none" w:sz="0" w:space="0" w:color="auto"/>
            <w:right w:val="none" w:sz="0" w:space="0" w:color="auto"/>
          </w:divBdr>
          <w:divsChild>
            <w:div w:id="1158688422">
              <w:marLeft w:val="180"/>
              <w:marRight w:val="240"/>
              <w:marTop w:val="0"/>
              <w:marBottom w:val="0"/>
              <w:divBdr>
                <w:top w:val="none" w:sz="0" w:space="0" w:color="auto"/>
                <w:left w:val="none" w:sz="0" w:space="0" w:color="auto"/>
                <w:bottom w:val="none" w:sz="0" w:space="0" w:color="auto"/>
                <w:right w:val="none" w:sz="0" w:space="0" w:color="auto"/>
              </w:divBdr>
              <w:divsChild>
                <w:div w:id="720058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1759752">
          <w:marLeft w:val="0"/>
          <w:marRight w:val="0"/>
          <w:marTop w:val="0"/>
          <w:marBottom w:val="0"/>
          <w:divBdr>
            <w:top w:val="none" w:sz="0" w:space="0" w:color="auto"/>
            <w:left w:val="none" w:sz="0" w:space="0" w:color="auto"/>
            <w:bottom w:val="none" w:sz="0" w:space="0" w:color="auto"/>
            <w:right w:val="none" w:sz="0" w:space="0" w:color="auto"/>
          </w:divBdr>
          <w:divsChild>
            <w:div w:id="1720745246">
              <w:marLeft w:val="180"/>
              <w:marRight w:val="240"/>
              <w:marTop w:val="0"/>
              <w:marBottom w:val="0"/>
              <w:divBdr>
                <w:top w:val="none" w:sz="0" w:space="0" w:color="auto"/>
                <w:left w:val="none" w:sz="0" w:space="0" w:color="auto"/>
                <w:bottom w:val="none" w:sz="0" w:space="0" w:color="auto"/>
                <w:right w:val="none" w:sz="0" w:space="0" w:color="auto"/>
              </w:divBdr>
              <w:divsChild>
                <w:div w:id="1727487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0873379">
          <w:marLeft w:val="0"/>
          <w:marRight w:val="0"/>
          <w:marTop w:val="0"/>
          <w:marBottom w:val="0"/>
          <w:divBdr>
            <w:top w:val="none" w:sz="0" w:space="0" w:color="auto"/>
            <w:left w:val="none" w:sz="0" w:space="0" w:color="auto"/>
            <w:bottom w:val="none" w:sz="0" w:space="0" w:color="auto"/>
            <w:right w:val="none" w:sz="0" w:space="0" w:color="auto"/>
          </w:divBdr>
          <w:divsChild>
            <w:div w:id="81611692">
              <w:marLeft w:val="180"/>
              <w:marRight w:val="240"/>
              <w:marTop w:val="0"/>
              <w:marBottom w:val="0"/>
              <w:divBdr>
                <w:top w:val="none" w:sz="0" w:space="0" w:color="auto"/>
                <w:left w:val="none" w:sz="0" w:space="0" w:color="auto"/>
                <w:bottom w:val="none" w:sz="0" w:space="0" w:color="auto"/>
                <w:right w:val="none" w:sz="0" w:space="0" w:color="auto"/>
              </w:divBdr>
              <w:divsChild>
                <w:div w:id="740447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5447999">
          <w:marLeft w:val="0"/>
          <w:marRight w:val="0"/>
          <w:marTop w:val="0"/>
          <w:marBottom w:val="0"/>
          <w:divBdr>
            <w:top w:val="none" w:sz="0" w:space="0" w:color="auto"/>
            <w:left w:val="none" w:sz="0" w:space="0" w:color="auto"/>
            <w:bottom w:val="none" w:sz="0" w:space="0" w:color="auto"/>
            <w:right w:val="none" w:sz="0" w:space="0" w:color="auto"/>
          </w:divBdr>
          <w:divsChild>
            <w:div w:id="219481320">
              <w:marLeft w:val="180"/>
              <w:marRight w:val="240"/>
              <w:marTop w:val="0"/>
              <w:marBottom w:val="0"/>
              <w:divBdr>
                <w:top w:val="none" w:sz="0" w:space="0" w:color="auto"/>
                <w:left w:val="none" w:sz="0" w:space="0" w:color="auto"/>
                <w:bottom w:val="none" w:sz="0" w:space="0" w:color="auto"/>
                <w:right w:val="none" w:sz="0" w:space="0" w:color="auto"/>
              </w:divBdr>
              <w:divsChild>
                <w:div w:id="979991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5656877">
          <w:marLeft w:val="0"/>
          <w:marRight w:val="0"/>
          <w:marTop w:val="0"/>
          <w:marBottom w:val="0"/>
          <w:divBdr>
            <w:top w:val="none" w:sz="0" w:space="0" w:color="auto"/>
            <w:left w:val="none" w:sz="0" w:space="0" w:color="auto"/>
            <w:bottom w:val="none" w:sz="0" w:space="0" w:color="auto"/>
            <w:right w:val="none" w:sz="0" w:space="0" w:color="auto"/>
          </w:divBdr>
          <w:divsChild>
            <w:div w:id="848955643">
              <w:marLeft w:val="180"/>
              <w:marRight w:val="240"/>
              <w:marTop w:val="0"/>
              <w:marBottom w:val="0"/>
              <w:divBdr>
                <w:top w:val="none" w:sz="0" w:space="0" w:color="auto"/>
                <w:left w:val="none" w:sz="0" w:space="0" w:color="auto"/>
                <w:bottom w:val="none" w:sz="0" w:space="0" w:color="auto"/>
                <w:right w:val="none" w:sz="0" w:space="0" w:color="auto"/>
              </w:divBdr>
              <w:divsChild>
                <w:div w:id="463501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6815801">
          <w:marLeft w:val="0"/>
          <w:marRight w:val="0"/>
          <w:marTop w:val="0"/>
          <w:marBottom w:val="0"/>
          <w:divBdr>
            <w:top w:val="none" w:sz="0" w:space="0" w:color="auto"/>
            <w:left w:val="none" w:sz="0" w:space="0" w:color="auto"/>
            <w:bottom w:val="none" w:sz="0" w:space="0" w:color="auto"/>
            <w:right w:val="none" w:sz="0" w:space="0" w:color="auto"/>
          </w:divBdr>
          <w:divsChild>
            <w:div w:id="1089542830">
              <w:marLeft w:val="180"/>
              <w:marRight w:val="240"/>
              <w:marTop w:val="0"/>
              <w:marBottom w:val="0"/>
              <w:divBdr>
                <w:top w:val="none" w:sz="0" w:space="0" w:color="auto"/>
                <w:left w:val="none" w:sz="0" w:space="0" w:color="auto"/>
                <w:bottom w:val="none" w:sz="0" w:space="0" w:color="auto"/>
                <w:right w:val="none" w:sz="0" w:space="0" w:color="auto"/>
              </w:divBdr>
              <w:divsChild>
                <w:div w:id="170926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287059">
          <w:marLeft w:val="0"/>
          <w:marRight w:val="0"/>
          <w:marTop w:val="0"/>
          <w:marBottom w:val="0"/>
          <w:divBdr>
            <w:top w:val="none" w:sz="0" w:space="0" w:color="auto"/>
            <w:left w:val="none" w:sz="0" w:space="0" w:color="auto"/>
            <w:bottom w:val="none" w:sz="0" w:space="0" w:color="auto"/>
            <w:right w:val="none" w:sz="0" w:space="0" w:color="auto"/>
          </w:divBdr>
          <w:divsChild>
            <w:div w:id="792093562">
              <w:marLeft w:val="180"/>
              <w:marRight w:val="240"/>
              <w:marTop w:val="0"/>
              <w:marBottom w:val="0"/>
              <w:divBdr>
                <w:top w:val="none" w:sz="0" w:space="0" w:color="auto"/>
                <w:left w:val="none" w:sz="0" w:space="0" w:color="auto"/>
                <w:bottom w:val="none" w:sz="0" w:space="0" w:color="auto"/>
                <w:right w:val="none" w:sz="0" w:space="0" w:color="auto"/>
              </w:divBdr>
              <w:divsChild>
                <w:div w:id="446051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735698">
          <w:marLeft w:val="0"/>
          <w:marRight w:val="0"/>
          <w:marTop w:val="0"/>
          <w:marBottom w:val="0"/>
          <w:divBdr>
            <w:top w:val="none" w:sz="0" w:space="0" w:color="auto"/>
            <w:left w:val="none" w:sz="0" w:space="0" w:color="auto"/>
            <w:bottom w:val="none" w:sz="0" w:space="0" w:color="auto"/>
            <w:right w:val="none" w:sz="0" w:space="0" w:color="auto"/>
          </w:divBdr>
          <w:divsChild>
            <w:div w:id="1333217635">
              <w:marLeft w:val="180"/>
              <w:marRight w:val="240"/>
              <w:marTop w:val="0"/>
              <w:marBottom w:val="0"/>
              <w:divBdr>
                <w:top w:val="none" w:sz="0" w:space="0" w:color="auto"/>
                <w:left w:val="none" w:sz="0" w:space="0" w:color="auto"/>
                <w:bottom w:val="none" w:sz="0" w:space="0" w:color="auto"/>
                <w:right w:val="none" w:sz="0" w:space="0" w:color="auto"/>
              </w:divBdr>
              <w:divsChild>
                <w:div w:id="2011441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4174435">
          <w:marLeft w:val="0"/>
          <w:marRight w:val="0"/>
          <w:marTop w:val="0"/>
          <w:marBottom w:val="0"/>
          <w:divBdr>
            <w:top w:val="none" w:sz="0" w:space="0" w:color="auto"/>
            <w:left w:val="none" w:sz="0" w:space="0" w:color="auto"/>
            <w:bottom w:val="none" w:sz="0" w:space="0" w:color="auto"/>
            <w:right w:val="none" w:sz="0" w:space="0" w:color="auto"/>
          </w:divBdr>
          <w:divsChild>
            <w:div w:id="180359180">
              <w:marLeft w:val="180"/>
              <w:marRight w:val="240"/>
              <w:marTop w:val="0"/>
              <w:marBottom w:val="0"/>
              <w:divBdr>
                <w:top w:val="none" w:sz="0" w:space="0" w:color="auto"/>
                <w:left w:val="none" w:sz="0" w:space="0" w:color="auto"/>
                <w:bottom w:val="none" w:sz="0" w:space="0" w:color="auto"/>
                <w:right w:val="none" w:sz="0" w:space="0" w:color="auto"/>
              </w:divBdr>
              <w:divsChild>
                <w:div w:id="1148978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7523780">
          <w:marLeft w:val="0"/>
          <w:marRight w:val="0"/>
          <w:marTop w:val="0"/>
          <w:marBottom w:val="0"/>
          <w:divBdr>
            <w:top w:val="none" w:sz="0" w:space="0" w:color="auto"/>
            <w:left w:val="none" w:sz="0" w:space="0" w:color="auto"/>
            <w:bottom w:val="none" w:sz="0" w:space="0" w:color="auto"/>
            <w:right w:val="none" w:sz="0" w:space="0" w:color="auto"/>
          </w:divBdr>
          <w:divsChild>
            <w:div w:id="1709918028">
              <w:marLeft w:val="180"/>
              <w:marRight w:val="240"/>
              <w:marTop w:val="0"/>
              <w:marBottom w:val="0"/>
              <w:divBdr>
                <w:top w:val="none" w:sz="0" w:space="0" w:color="auto"/>
                <w:left w:val="none" w:sz="0" w:space="0" w:color="auto"/>
                <w:bottom w:val="none" w:sz="0" w:space="0" w:color="auto"/>
                <w:right w:val="none" w:sz="0" w:space="0" w:color="auto"/>
              </w:divBdr>
              <w:divsChild>
                <w:div w:id="681860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329416">
          <w:marLeft w:val="0"/>
          <w:marRight w:val="0"/>
          <w:marTop w:val="0"/>
          <w:marBottom w:val="0"/>
          <w:divBdr>
            <w:top w:val="none" w:sz="0" w:space="0" w:color="auto"/>
            <w:left w:val="none" w:sz="0" w:space="0" w:color="auto"/>
            <w:bottom w:val="none" w:sz="0" w:space="0" w:color="auto"/>
            <w:right w:val="none" w:sz="0" w:space="0" w:color="auto"/>
          </w:divBdr>
          <w:divsChild>
            <w:div w:id="92291681">
              <w:marLeft w:val="180"/>
              <w:marRight w:val="240"/>
              <w:marTop w:val="0"/>
              <w:marBottom w:val="0"/>
              <w:divBdr>
                <w:top w:val="none" w:sz="0" w:space="0" w:color="auto"/>
                <w:left w:val="none" w:sz="0" w:space="0" w:color="auto"/>
                <w:bottom w:val="none" w:sz="0" w:space="0" w:color="auto"/>
                <w:right w:val="none" w:sz="0" w:space="0" w:color="auto"/>
              </w:divBdr>
              <w:divsChild>
                <w:div w:id="1269504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3576859">
          <w:marLeft w:val="0"/>
          <w:marRight w:val="0"/>
          <w:marTop w:val="0"/>
          <w:marBottom w:val="0"/>
          <w:divBdr>
            <w:top w:val="none" w:sz="0" w:space="0" w:color="auto"/>
            <w:left w:val="none" w:sz="0" w:space="0" w:color="auto"/>
            <w:bottom w:val="none" w:sz="0" w:space="0" w:color="auto"/>
            <w:right w:val="none" w:sz="0" w:space="0" w:color="auto"/>
          </w:divBdr>
          <w:divsChild>
            <w:div w:id="1116951623">
              <w:marLeft w:val="180"/>
              <w:marRight w:val="240"/>
              <w:marTop w:val="0"/>
              <w:marBottom w:val="0"/>
              <w:divBdr>
                <w:top w:val="none" w:sz="0" w:space="0" w:color="auto"/>
                <w:left w:val="none" w:sz="0" w:space="0" w:color="auto"/>
                <w:bottom w:val="none" w:sz="0" w:space="0" w:color="auto"/>
                <w:right w:val="none" w:sz="0" w:space="0" w:color="auto"/>
              </w:divBdr>
              <w:divsChild>
                <w:div w:id="1198851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184743">
          <w:marLeft w:val="0"/>
          <w:marRight w:val="0"/>
          <w:marTop w:val="0"/>
          <w:marBottom w:val="0"/>
          <w:divBdr>
            <w:top w:val="none" w:sz="0" w:space="0" w:color="auto"/>
            <w:left w:val="none" w:sz="0" w:space="0" w:color="auto"/>
            <w:bottom w:val="none" w:sz="0" w:space="0" w:color="auto"/>
            <w:right w:val="none" w:sz="0" w:space="0" w:color="auto"/>
          </w:divBdr>
          <w:divsChild>
            <w:div w:id="381557239">
              <w:marLeft w:val="180"/>
              <w:marRight w:val="240"/>
              <w:marTop w:val="0"/>
              <w:marBottom w:val="0"/>
              <w:divBdr>
                <w:top w:val="none" w:sz="0" w:space="0" w:color="auto"/>
                <w:left w:val="none" w:sz="0" w:space="0" w:color="auto"/>
                <w:bottom w:val="none" w:sz="0" w:space="0" w:color="auto"/>
                <w:right w:val="none" w:sz="0" w:space="0" w:color="auto"/>
              </w:divBdr>
              <w:divsChild>
                <w:div w:id="121076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006556">
          <w:marLeft w:val="0"/>
          <w:marRight w:val="0"/>
          <w:marTop w:val="0"/>
          <w:marBottom w:val="0"/>
          <w:divBdr>
            <w:top w:val="none" w:sz="0" w:space="0" w:color="auto"/>
            <w:left w:val="none" w:sz="0" w:space="0" w:color="auto"/>
            <w:bottom w:val="none" w:sz="0" w:space="0" w:color="auto"/>
            <w:right w:val="none" w:sz="0" w:space="0" w:color="auto"/>
          </w:divBdr>
          <w:divsChild>
            <w:div w:id="315033527">
              <w:marLeft w:val="180"/>
              <w:marRight w:val="240"/>
              <w:marTop w:val="0"/>
              <w:marBottom w:val="0"/>
              <w:divBdr>
                <w:top w:val="none" w:sz="0" w:space="0" w:color="auto"/>
                <w:left w:val="none" w:sz="0" w:space="0" w:color="auto"/>
                <w:bottom w:val="none" w:sz="0" w:space="0" w:color="auto"/>
                <w:right w:val="none" w:sz="0" w:space="0" w:color="auto"/>
              </w:divBdr>
              <w:divsChild>
                <w:div w:id="1560434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155225">
          <w:marLeft w:val="0"/>
          <w:marRight w:val="0"/>
          <w:marTop w:val="0"/>
          <w:marBottom w:val="0"/>
          <w:divBdr>
            <w:top w:val="none" w:sz="0" w:space="0" w:color="auto"/>
            <w:left w:val="none" w:sz="0" w:space="0" w:color="auto"/>
            <w:bottom w:val="none" w:sz="0" w:space="0" w:color="auto"/>
            <w:right w:val="none" w:sz="0" w:space="0" w:color="auto"/>
          </w:divBdr>
          <w:divsChild>
            <w:div w:id="273636034">
              <w:marLeft w:val="180"/>
              <w:marRight w:val="240"/>
              <w:marTop w:val="0"/>
              <w:marBottom w:val="0"/>
              <w:divBdr>
                <w:top w:val="none" w:sz="0" w:space="0" w:color="auto"/>
                <w:left w:val="none" w:sz="0" w:space="0" w:color="auto"/>
                <w:bottom w:val="none" w:sz="0" w:space="0" w:color="auto"/>
                <w:right w:val="none" w:sz="0" w:space="0" w:color="auto"/>
              </w:divBdr>
              <w:divsChild>
                <w:div w:id="254822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2226525">
          <w:marLeft w:val="0"/>
          <w:marRight w:val="0"/>
          <w:marTop w:val="0"/>
          <w:marBottom w:val="0"/>
          <w:divBdr>
            <w:top w:val="none" w:sz="0" w:space="0" w:color="auto"/>
            <w:left w:val="none" w:sz="0" w:space="0" w:color="auto"/>
            <w:bottom w:val="none" w:sz="0" w:space="0" w:color="auto"/>
            <w:right w:val="none" w:sz="0" w:space="0" w:color="auto"/>
          </w:divBdr>
          <w:divsChild>
            <w:div w:id="956715591">
              <w:marLeft w:val="180"/>
              <w:marRight w:val="240"/>
              <w:marTop w:val="0"/>
              <w:marBottom w:val="0"/>
              <w:divBdr>
                <w:top w:val="none" w:sz="0" w:space="0" w:color="auto"/>
                <w:left w:val="none" w:sz="0" w:space="0" w:color="auto"/>
                <w:bottom w:val="none" w:sz="0" w:space="0" w:color="auto"/>
                <w:right w:val="none" w:sz="0" w:space="0" w:color="auto"/>
              </w:divBdr>
              <w:divsChild>
                <w:div w:id="377557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8739923">
          <w:marLeft w:val="0"/>
          <w:marRight w:val="0"/>
          <w:marTop w:val="0"/>
          <w:marBottom w:val="0"/>
          <w:divBdr>
            <w:top w:val="none" w:sz="0" w:space="0" w:color="auto"/>
            <w:left w:val="none" w:sz="0" w:space="0" w:color="auto"/>
            <w:bottom w:val="none" w:sz="0" w:space="0" w:color="auto"/>
            <w:right w:val="none" w:sz="0" w:space="0" w:color="auto"/>
          </w:divBdr>
          <w:divsChild>
            <w:div w:id="2025469817">
              <w:marLeft w:val="180"/>
              <w:marRight w:val="240"/>
              <w:marTop w:val="0"/>
              <w:marBottom w:val="0"/>
              <w:divBdr>
                <w:top w:val="none" w:sz="0" w:space="0" w:color="auto"/>
                <w:left w:val="none" w:sz="0" w:space="0" w:color="auto"/>
                <w:bottom w:val="none" w:sz="0" w:space="0" w:color="auto"/>
                <w:right w:val="none" w:sz="0" w:space="0" w:color="auto"/>
              </w:divBdr>
              <w:divsChild>
                <w:div w:id="1424761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7902994">
          <w:marLeft w:val="0"/>
          <w:marRight w:val="0"/>
          <w:marTop w:val="0"/>
          <w:marBottom w:val="0"/>
          <w:divBdr>
            <w:top w:val="none" w:sz="0" w:space="0" w:color="auto"/>
            <w:left w:val="none" w:sz="0" w:space="0" w:color="auto"/>
            <w:bottom w:val="none" w:sz="0" w:space="0" w:color="auto"/>
            <w:right w:val="none" w:sz="0" w:space="0" w:color="auto"/>
          </w:divBdr>
          <w:divsChild>
            <w:div w:id="63263919">
              <w:marLeft w:val="180"/>
              <w:marRight w:val="240"/>
              <w:marTop w:val="0"/>
              <w:marBottom w:val="0"/>
              <w:divBdr>
                <w:top w:val="none" w:sz="0" w:space="0" w:color="auto"/>
                <w:left w:val="none" w:sz="0" w:space="0" w:color="auto"/>
                <w:bottom w:val="none" w:sz="0" w:space="0" w:color="auto"/>
                <w:right w:val="none" w:sz="0" w:space="0" w:color="auto"/>
              </w:divBdr>
              <w:divsChild>
                <w:div w:id="700206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234306">
          <w:marLeft w:val="0"/>
          <w:marRight w:val="0"/>
          <w:marTop w:val="0"/>
          <w:marBottom w:val="0"/>
          <w:divBdr>
            <w:top w:val="none" w:sz="0" w:space="0" w:color="auto"/>
            <w:left w:val="none" w:sz="0" w:space="0" w:color="auto"/>
            <w:bottom w:val="none" w:sz="0" w:space="0" w:color="auto"/>
            <w:right w:val="none" w:sz="0" w:space="0" w:color="auto"/>
          </w:divBdr>
          <w:divsChild>
            <w:div w:id="412971739">
              <w:marLeft w:val="180"/>
              <w:marRight w:val="240"/>
              <w:marTop w:val="0"/>
              <w:marBottom w:val="0"/>
              <w:divBdr>
                <w:top w:val="none" w:sz="0" w:space="0" w:color="auto"/>
                <w:left w:val="none" w:sz="0" w:space="0" w:color="auto"/>
                <w:bottom w:val="none" w:sz="0" w:space="0" w:color="auto"/>
                <w:right w:val="none" w:sz="0" w:space="0" w:color="auto"/>
              </w:divBdr>
              <w:divsChild>
                <w:div w:id="551190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6218371">
          <w:marLeft w:val="0"/>
          <w:marRight w:val="0"/>
          <w:marTop w:val="0"/>
          <w:marBottom w:val="0"/>
          <w:divBdr>
            <w:top w:val="none" w:sz="0" w:space="0" w:color="auto"/>
            <w:left w:val="none" w:sz="0" w:space="0" w:color="auto"/>
            <w:bottom w:val="none" w:sz="0" w:space="0" w:color="auto"/>
            <w:right w:val="none" w:sz="0" w:space="0" w:color="auto"/>
          </w:divBdr>
          <w:divsChild>
            <w:div w:id="1213274775">
              <w:marLeft w:val="180"/>
              <w:marRight w:val="240"/>
              <w:marTop w:val="0"/>
              <w:marBottom w:val="0"/>
              <w:divBdr>
                <w:top w:val="none" w:sz="0" w:space="0" w:color="auto"/>
                <w:left w:val="none" w:sz="0" w:space="0" w:color="auto"/>
                <w:bottom w:val="none" w:sz="0" w:space="0" w:color="auto"/>
                <w:right w:val="none" w:sz="0" w:space="0" w:color="auto"/>
              </w:divBdr>
              <w:divsChild>
                <w:div w:id="611208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8231341">
          <w:marLeft w:val="0"/>
          <w:marRight w:val="0"/>
          <w:marTop w:val="0"/>
          <w:marBottom w:val="0"/>
          <w:divBdr>
            <w:top w:val="none" w:sz="0" w:space="0" w:color="auto"/>
            <w:left w:val="none" w:sz="0" w:space="0" w:color="auto"/>
            <w:bottom w:val="none" w:sz="0" w:space="0" w:color="auto"/>
            <w:right w:val="none" w:sz="0" w:space="0" w:color="auto"/>
          </w:divBdr>
          <w:divsChild>
            <w:div w:id="581724477">
              <w:marLeft w:val="180"/>
              <w:marRight w:val="240"/>
              <w:marTop w:val="0"/>
              <w:marBottom w:val="0"/>
              <w:divBdr>
                <w:top w:val="none" w:sz="0" w:space="0" w:color="auto"/>
                <w:left w:val="none" w:sz="0" w:space="0" w:color="auto"/>
                <w:bottom w:val="none" w:sz="0" w:space="0" w:color="auto"/>
                <w:right w:val="none" w:sz="0" w:space="0" w:color="auto"/>
              </w:divBdr>
              <w:divsChild>
                <w:div w:id="930773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0004811">
          <w:marLeft w:val="0"/>
          <w:marRight w:val="0"/>
          <w:marTop w:val="0"/>
          <w:marBottom w:val="0"/>
          <w:divBdr>
            <w:top w:val="none" w:sz="0" w:space="0" w:color="auto"/>
            <w:left w:val="none" w:sz="0" w:space="0" w:color="auto"/>
            <w:bottom w:val="none" w:sz="0" w:space="0" w:color="auto"/>
            <w:right w:val="none" w:sz="0" w:space="0" w:color="auto"/>
          </w:divBdr>
          <w:divsChild>
            <w:div w:id="1351569312">
              <w:marLeft w:val="180"/>
              <w:marRight w:val="240"/>
              <w:marTop w:val="0"/>
              <w:marBottom w:val="0"/>
              <w:divBdr>
                <w:top w:val="none" w:sz="0" w:space="0" w:color="auto"/>
                <w:left w:val="none" w:sz="0" w:space="0" w:color="auto"/>
                <w:bottom w:val="none" w:sz="0" w:space="0" w:color="auto"/>
                <w:right w:val="none" w:sz="0" w:space="0" w:color="auto"/>
              </w:divBdr>
              <w:divsChild>
                <w:div w:id="454712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6222789">
      <w:bodyDiv w:val="1"/>
      <w:marLeft w:val="0"/>
      <w:marRight w:val="0"/>
      <w:marTop w:val="0"/>
      <w:marBottom w:val="0"/>
      <w:divBdr>
        <w:top w:val="none" w:sz="0" w:space="0" w:color="auto"/>
        <w:left w:val="none" w:sz="0" w:space="0" w:color="auto"/>
        <w:bottom w:val="none" w:sz="0" w:space="0" w:color="auto"/>
        <w:right w:val="none" w:sz="0" w:space="0" w:color="auto"/>
      </w:divBdr>
      <w:divsChild>
        <w:div w:id="914127165">
          <w:marLeft w:val="360"/>
          <w:marRight w:val="0"/>
          <w:marTop w:val="200"/>
          <w:marBottom w:val="0"/>
          <w:divBdr>
            <w:top w:val="none" w:sz="0" w:space="0" w:color="auto"/>
            <w:left w:val="none" w:sz="0" w:space="0" w:color="auto"/>
            <w:bottom w:val="none" w:sz="0" w:space="0" w:color="auto"/>
            <w:right w:val="none" w:sz="0" w:space="0" w:color="auto"/>
          </w:divBdr>
        </w:div>
        <w:div w:id="406534737">
          <w:marLeft w:val="360"/>
          <w:marRight w:val="0"/>
          <w:marTop w:val="200"/>
          <w:marBottom w:val="0"/>
          <w:divBdr>
            <w:top w:val="none" w:sz="0" w:space="0" w:color="auto"/>
            <w:left w:val="none" w:sz="0" w:space="0" w:color="auto"/>
            <w:bottom w:val="none" w:sz="0" w:space="0" w:color="auto"/>
            <w:right w:val="none" w:sz="0" w:space="0" w:color="auto"/>
          </w:divBdr>
        </w:div>
        <w:div w:id="20934964">
          <w:marLeft w:val="360"/>
          <w:marRight w:val="0"/>
          <w:marTop w:val="200"/>
          <w:marBottom w:val="0"/>
          <w:divBdr>
            <w:top w:val="none" w:sz="0" w:space="0" w:color="auto"/>
            <w:left w:val="none" w:sz="0" w:space="0" w:color="auto"/>
            <w:bottom w:val="none" w:sz="0" w:space="0" w:color="auto"/>
            <w:right w:val="none" w:sz="0" w:space="0" w:color="auto"/>
          </w:divBdr>
        </w:div>
        <w:div w:id="1519807014">
          <w:marLeft w:val="360"/>
          <w:marRight w:val="0"/>
          <w:marTop w:val="20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openaccessibility.ca/"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8CBEEE064259734EBC4DA888343C829E" ma:contentTypeVersion="15" ma:contentTypeDescription="Create a new document." ma:contentTypeScope="" ma:versionID="61522da599c1df77e4493096743556de">
  <xsd:schema xmlns:xsd="http://www.w3.org/2001/XMLSchema" xmlns:xs="http://www.w3.org/2001/XMLSchema" xmlns:p="http://schemas.microsoft.com/office/2006/metadata/properties" xmlns:ns2="a7d86d78-0ff1-41f0-ab23-d2692a4332af" xmlns:ns3="b6394e7d-bb77-4d04-b189-d6980e0b1240" targetNamespace="http://schemas.microsoft.com/office/2006/metadata/properties" ma:root="true" ma:fieldsID="198bbce26b7eb8be2b729de184730d13" ns2:_="" ns3:_="">
    <xsd:import namespace="a7d86d78-0ff1-41f0-ab23-d2692a4332af"/>
    <xsd:import namespace="b6394e7d-bb77-4d04-b189-d6980e0b124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ObjectDetectorVersions"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d86d78-0ff1-41f0-ab23-d2692a4332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0686fead-1ccd-4025-a17a-cc234994b532"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6394e7d-bb77-4d04-b189-d6980e0b124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416d3083-27d8-4e01-b210-884fb404e502}" ma:internalName="TaxCatchAll" ma:showField="CatchAllData" ma:web="b6394e7d-bb77-4d04-b189-d6980e0b12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b6394e7d-bb77-4d04-b189-d6980e0b1240" xsi:nil="true"/>
    <lcf76f155ced4ddcb4097134ff3c332f xmlns="a7d86d78-0ff1-41f0-ab23-d2692a4332af">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EA7283A-1767-4185-898A-9A0334A1F3C3}">
  <ds:schemaRefs>
    <ds:schemaRef ds:uri="http://schemas.microsoft.com/sharepoint/v3/contenttype/forms"/>
  </ds:schemaRefs>
</ds:datastoreItem>
</file>

<file path=customXml/itemProps2.xml><?xml version="1.0" encoding="utf-8"?>
<ds:datastoreItem xmlns:ds="http://schemas.openxmlformats.org/officeDocument/2006/customXml" ds:itemID="{C4C2CE05-CD7F-4B84-A32A-5ABE0BF6FCA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7d86d78-0ff1-41f0-ab23-d2692a4332af"/>
    <ds:schemaRef ds:uri="b6394e7d-bb77-4d04-b189-d6980e0b124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C1CA79D-9AEA-43C4-88A4-09F6384F8CCE}">
  <ds:schemaRefs>
    <ds:schemaRef ds:uri="http://schemas.microsoft.com/office/2006/metadata/properties"/>
    <ds:schemaRef ds:uri="http://schemas.microsoft.com/office/infopath/2007/PartnerControls"/>
    <ds:schemaRef ds:uri="b6394e7d-bb77-4d04-b189-d6980e0b1240"/>
    <ds:schemaRef ds:uri="a7d86d78-0ff1-41f0-ab23-d2692a4332af"/>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424</Words>
  <Characters>2422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Munazza Tahir</dc:creator>
  <cp:keywords/>
  <dc:description/>
  <cp:lastModifiedBy>Lisa Liskovoi</cp:lastModifiedBy>
  <cp:revision>5</cp:revision>
  <dcterms:created xsi:type="dcterms:W3CDTF">2024-04-26T17:12:00Z</dcterms:created>
  <dcterms:modified xsi:type="dcterms:W3CDTF">2024-05-06T20:47:00Z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0x0101008CBEEE064259734EBC4DA888343C829E</vt:lpwstr>
  </property>
  <property fmtid="{D5CDD505-2E9C-101B-9397-08002B2CF9AE}" pid="3" name="MediaServiceImageTags">
    <vt:lpwstr/>
  </property>
</Properties>
</file>